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745D35" w:rsidRDefault="00C119D6" w:rsidP="0042498E">
      <w:pPr>
        <w:jc w:val="center"/>
        <w:rPr>
          <w:b/>
          <w:color w:val="000000" w:themeColor="text1"/>
          <w:sz w:val="20"/>
          <w:szCs w:val="20"/>
        </w:rPr>
      </w:pPr>
      <w:r w:rsidRPr="00745D35">
        <w:rPr>
          <w:b/>
          <w:color w:val="000000" w:themeColor="text1"/>
          <w:sz w:val="20"/>
          <w:szCs w:val="20"/>
        </w:rPr>
        <w:t>SYLLABUS</w:t>
      </w:r>
    </w:p>
    <w:p w14:paraId="02BB35DA" w14:textId="176C6C00" w:rsidR="00C119D6" w:rsidRPr="00745D35" w:rsidRDefault="00E11EE8" w:rsidP="00C119D6">
      <w:pPr>
        <w:jc w:val="center"/>
        <w:rPr>
          <w:b/>
          <w:color w:val="000000" w:themeColor="text1"/>
          <w:sz w:val="20"/>
          <w:szCs w:val="20"/>
        </w:rPr>
      </w:pPr>
      <w:r w:rsidRPr="00745D35">
        <w:rPr>
          <w:b/>
          <w:color w:val="000000" w:themeColor="text1"/>
          <w:sz w:val="20"/>
          <w:szCs w:val="20"/>
        </w:rPr>
        <w:t>F</w:t>
      </w:r>
      <w:r w:rsidR="007C3AF9" w:rsidRPr="00745D35">
        <w:rPr>
          <w:b/>
          <w:color w:val="000000" w:themeColor="text1"/>
          <w:sz w:val="20"/>
          <w:szCs w:val="20"/>
        </w:rPr>
        <w:t xml:space="preserve">all semester 2023-2024 academic </w:t>
      </w:r>
      <w:proofErr w:type="gramStart"/>
      <w:r w:rsidR="007C3AF9" w:rsidRPr="00745D35">
        <w:rPr>
          <w:b/>
          <w:color w:val="000000" w:themeColor="text1"/>
          <w:sz w:val="20"/>
          <w:szCs w:val="20"/>
        </w:rPr>
        <w:t>year</w:t>
      </w:r>
      <w:proofErr w:type="gramEnd"/>
    </w:p>
    <w:p w14:paraId="29BD82C0" w14:textId="1B66117C" w:rsidR="004873CC" w:rsidRPr="00745D35" w:rsidRDefault="00E11EE8" w:rsidP="003D69B3">
      <w:pPr>
        <w:jc w:val="center"/>
        <w:rPr>
          <w:b/>
          <w:color w:val="000000" w:themeColor="text1"/>
          <w:sz w:val="20"/>
          <w:szCs w:val="20"/>
          <w:lang w:val="kk-KZ"/>
        </w:rPr>
      </w:pPr>
      <w:r w:rsidRPr="00745D35">
        <w:rPr>
          <w:b/>
          <w:color w:val="000000" w:themeColor="text1"/>
          <w:sz w:val="20"/>
          <w:szCs w:val="20"/>
          <w:lang w:val="en-US"/>
        </w:rPr>
        <w:t>E</w:t>
      </w:r>
      <w:proofErr w:type="spellStart"/>
      <w:r w:rsidR="00C119D6" w:rsidRPr="00745D35">
        <w:rPr>
          <w:b/>
          <w:color w:val="000000" w:themeColor="text1"/>
          <w:sz w:val="20"/>
          <w:szCs w:val="20"/>
        </w:rPr>
        <w:t>ducational</w:t>
      </w:r>
      <w:proofErr w:type="spellEnd"/>
      <w:r w:rsidR="00C119D6" w:rsidRPr="00745D35">
        <w:rPr>
          <w:b/>
          <w:color w:val="000000" w:themeColor="text1"/>
          <w:sz w:val="20"/>
          <w:szCs w:val="20"/>
        </w:rPr>
        <w:t xml:space="preserve"> program </w:t>
      </w:r>
      <w:r w:rsidR="00745D35">
        <w:rPr>
          <w:b/>
          <w:color w:val="000000" w:themeColor="text1"/>
          <w:sz w:val="20"/>
          <w:szCs w:val="20"/>
          <w:lang w:val="kk-KZ"/>
        </w:rPr>
        <w:t>«</w:t>
      </w:r>
      <w:r w:rsidR="00287820" w:rsidRPr="00745D35">
        <w:rPr>
          <w:b/>
          <w:bCs/>
          <w:color w:val="000000" w:themeColor="text1"/>
          <w:sz w:val="20"/>
          <w:szCs w:val="20"/>
          <w:shd w:val="clear" w:color="auto" w:fill="FFFFFF"/>
        </w:rPr>
        <w:t>7M04201</w:t>
      </w:r>
      <w:r w:rsidR="00287820" w:rsidRPr="00745D35">
        <w:rPr>
          <w:b/>
          <w:bCs/>
          <w:color w:val="000000" w:themeColor="text1"/>
          <w:sz w:val="20"/>
          <w:szCs w:val="20"/>
          <w:shd w:val="clear" w:color="auto" w:fill="FFFFFF"/>
        </w:rPr>
        <w:t xml:space="preserve"> - </w:t>
      </w:r>
      <w:r w:rsidR="00287820" w:rsidRPr="00745D35">
        <w:rPr>
          <w:b/>
          <w:bCs/>
          <w:color w:val="000000" w:themeColor="text1"/>
          <w:sz w:val="20"/>
          <w:szCs w:val="20"/>
          <w:shd w:val="clear" w:color="auto" w:fill="FFFFFF"/>
        </w:rPr>
        <w:t xml:space="preserve">International </w:t>
      </w:r>
      <w:r w:rsidR="00287820" w:rsidRPr="00745D35">
        <w:rPr>
          <w:b/>
          <w:bCs/>
          <w:color w:val="000000" w:themeColor="text1"/>
          <w:sz w:val="20"/>
          <w:szCs w:val="20"/>
          <w:shd w:val="clear" w:color="auto" w:fill="FFFFFF"/>
        </w:rPr>
        <w:t>Law</w:t>
      </w:r>
      <w:r w:rsidR="00745D35">
        <w:rPr>
          <w:b/>
          <w:color w:val="000000" w:themeColor="text1"/>
          <w:sz w:val="20"/>
          <w:szCs w:val="20"/>
          <w:lang w:val="kk-KZ"/>
        </w:rPr>
        <w:t>»</w:t>
      </w:r>
    </w:p>
    <w:p w14:paraId="6E401A38" w14:textId="258F9D44" w:rsidR="00287820" w:rsidRPr="00745D35" w:rsidRDefault="00287820" w:rsidP="003D69B3">
      <w:pPr>
        <w:jc w:val="center"/>
        <w:rPr>
          <w:b/>
          <w:color w:val="000000" w:themeColor="text1"/>
          <w:sz w:val="20"/>
          <w:szCs w:val="20"/>
        </w:rPr>
      </w:pPr>
      <w:r w:rsidRPr="00745D35">
        <w:rPr>
          <w:b/>
          <w:color w:val="000000" w:themeColor="text1"/>
          <w:sz w:val="20"/>
          <w:szCs w:val="20"/>
        </w:rPr>
        <w:t>1</w:t>
      </w:r>
      <w:r w:rsidRPr="00745D35">
        <w:rPr>
          <w:b/>
          <w:color w:val="000000" w:themeColor="text1"/>
          <w:sz w:val="20"/>
          <w:szCs w:val="20"/>
          <w:vertAlign w:val="superscript"/>
        </w:rPr>
        <w:t>st</w:t>
      </w:r>
      <w:r w:rsidRPr="00745D35">
        <w:rPr>
          <w:b/>
          <w:color w:val="000000" w:themeColor="text1"/>
          <w:sz w:val="20"/>
          <w:szCs w:val="20"/>
        </w:rPr>
        <w:t xml:space="preserve"> year</w:t>
      </w:r>
    </w:p>
    <w:p w14:paraId="08DD5C4C" w14:textId="40C2C81D" w:rsidR="00227FC8" w:rsidRPr="00745D35" w:rsidRDefault="00227FC8" w:rsidP="00287820">
      <w:pPr>
        <w:rPr>
          <w:bCs/>
          <w:color w:val="000000" w:themeColor="text1"/>
          <w:sz w:val="20"/>
          <w:szCs w:val="20"/>
          <w:lang w:val="en-US"/>
        </w:rPr>
      </w:pPr>
    </w:p>
    <w:tbl>
      <w:tblPr>
        <w:tblW w:w="1066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695"/>
        <w:gridCol w:w="1431"/>
        <w:gridCol w:w="2439"/>
      </w:tblGrid>
      <w:tr w:rsidR="00745D35" w:rsidRPr="00745D35" w14:paraId="5604C441" w14:textId="77777777" w:rsidTr="00745D35">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745D35" w:rsidRDefault="31D9BF00" w:rsidP="00B80391">
            <w:pPr>
              <w:shd w:val="clear" w:color="auto" w:fill="DBE5F1" w:themeFill="accent1" w:themeFillTint="33"/>
              <w:rPr>
                <w:b/>
                <w:bCs/>
                <w:color w:val="000000" w:themeColor="text1"/>
                <w:sz w:val="20"/>
                <w:szCs w:val="20"/>
                <w:lang w:val="en-US"/>
              </w:rPr>
            </w:pPr>
            <w:r w:rsidRPr="00745D35">
              <w:rPr>
                <w:b/>
                <w:bCs/>
                <w:color w:val="000000" w:themeColor="text1"/>
                <w:sz w:val="20"/>
                <w:szCs w:val="20"/>
              </w:rPr>
              <w:t xml:space="preserve">ID </w:t>
            </w:r>
          </w:p>
          <w:p w14:paraId="0EEE1C04" w14:textId="4F5E47E6" w:rsidR="00E55C26" w:rsidRPr="00745D35" w:rsidRDefault="31D9BF00" w:rsidP="00B80391">
            <w:pPr>
              <w:shd w:val="clear" w:color="auto" w:fill="DBE5F1" w:themeFill="accent1" w:themeFillTint="33"/>
              <w:rPr>
                <w:b/>
                <w:bCs/>
                <w:color w:val="000000" w:themeColor="text1"/>
                <w:sz w:val="20"/>
                <w:szCs w:val="20"/>
                <w:lang w:val="en-US"/>
              </w:rPr>
            </w:pPr>
            <w:r w:rsidRPr="00745D35">
              <w:rPr>
                <w:b/>
                <w:bCs/>
                <w:color w:val="000000" w:themeColor="text1"/>
                <w:sz w:val="20"/>
                <w:szCs w:val="20"/>
              </w:rPr>
              <w:t>and n</w:t>
            </w:r>
            <w:r w:rsidR="00E55C26" w:rsidRPr="00745D35">
              <w:rPr>
                <w:b/>
                <w:bCs/>
                <w:color w:val="000000" w:themeColor="text1"/>
                <w:sz w:val="20"/>
                <w:szCs w:val="20"/>
              </w:rPr>
              <w:t xml:space="preserve">ame </w:t>
            </w:r>
          </w:p>
          <w:p w14:paraId="5604C43C" w14:textId="32B88A1B" w:rsidR="00E55C26" w:rsidRPr="00745D35" w:rsidRDefault="00E55C26" w:rsidP="009A44E4">
            <w:pPr>
              <w:rPr>
                <w:b/>
                <w:color w:val="000000" w:themeColor="text1"/>
                <w:sz w:val="20"/>
                <w:szCs w:val="20"/>
                <w:lang w:val="en-US"/>
              </w:rPr>
            </w:pPr>
            <w:proofErr w:type="gramStart"/>
            <w:r w:rsidRPr="00745D35">
              <w:rPr>
                <w:b/>
                <w:color w:val="000000" w:themeColor="text1"/>
                <w:sz w:val="20"/>
                <w:szCs w:val="20"/>
              </w:rPr>
              <w:t xml:space="preserve">of </w:t>
            </w:r>
            <w:r w:rsidR="00C8693B" w:rsidRPr="00745D35">
              <w:rPr>
                <w:b/>
                <w:color w:val="000000" w:themeColor="text1"/>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745D35" w:rsidRDefault="00E55C26" w:rsidP="005F518B">
            <w:pPr>
              <w:rPr>
                <w:b/>
                <w:color w:val="000000" w:themeColor="text1"/>
                <w:sz w:val="20"/>
                <w:szCs w:val="20"/>
              </w:rPr>
            </w:pPr>
            <w:r w:rsidRPr="00745D35">
              <w:rPr>
                <w:b/>
                <w:color w:val="000000" w:themeColor="text1"/>
                <w:sz w:val="20"/>
                <w:szCs w:val="20"/>
              </w:rPr>
              <w:t xml:space="preserve">Independent work </w:t>
            </w:r>
          </w:p>
          <w:p w14:paraId="516795B7" w14:textId="6A60EBD9" w:rsidR="00E55C26" w:rsidRPr="00745D35" w:rsidRDefault="00E55C26" w:rsidP="005F518B">
            <w:pPr>
              <w:rPr>
                <w:b/>
                <w:color w:val="000000" w:themeColor="text1"/>
                <w:sz w:val="20"/>
                <w:szCs w:val="20"/>
              </w:rPr>
            </w:pPr>
            <w:r w:rsidRPr="00745D35">
              <w:rPr>
                <w:b/>
                <w:color w:val="000000" w:themeColor="text1"/>
                <w:sz w:val="20"/>
                <w:szCs w:val="20"/>
              </w:rPr>
              <w:t>of the student</w:t>
            </w:r>
          </w:p>
          <w:p w14:paraId="4C1423F1" w14:textId="6ABDF798" w:rsidR="005F518B" w:rsidRPr="00745D35" w:rsidRDefault="005F518B" w:rsidP="005F518B">
            <w:pPr>
              <w:rPr>
                <w:b/>
                <w:color w:val="000000" w:themeColor="text1"/>
                <w:sz w:val="20"/>
                <w:szCs w:val="20"/>
              </w:rPr>
            </w:pPr>
            <w:r w:rsidRPr="00745D35">
              <w:rPr>
                <w:b/>
                <w:color w:val="000000" w:themeColor="text1"/>
                <w:sz w:val="20"/>
                <w:szCs w:val="20"/>
              </w:rPr>
              <w:t>(</w:t>
            </w:r>
            <w:r w:rsidR="0005625E" w:rsidRPr="00745D35">
              <w:rPr>
                <w:b/>
                <w:color w:val="000000" w:themeColor="text1"/>
                <w:sz w:val="20"/>
                <w:szCs w:val="20"/>
              </w:rPr>
              <w:t>IW</w:t>
            </w:r>
            <w:r w:rsidR="00287820" w:rsidRPr="00745D35">
              <w:rPr>
                <w:b/>
                <w:color w:val="000000" w:themeColor="text1"/>
                <w:sz w:val="20"/>
                <w:szCs w:val="20"/>
              </w:rPr>
              <w:t>M</w:t>
            </w:r>
            <w:r w:rsidRPr="00745D35">
              <w:rPr>
                <w:b/>
                <w:color w:val="000000" w:themeColor="text1"/>
                <w:sz w:val="20"/>
                <w:szCs w:val="20"/>
              </w:rPr>
              <w:t>)</w:t>
            </w:r>
          </w:p>
          <w:p w14:paraId="5604C43D" w14:textId="71039CD2" w:rsidR="00AC0EFC" w:rsidRPr="00745D35" w:rsidRDefault="00AC0EFC" w:rsidP="005F518B">
            <w:pPr>
              <w:rPr>
                <w:bCs/>
                <w:i/>
                <w:iCs/>
                <w:color w:val="000000" w:themeColor="text1"/>
                <w:sz w:val="20"/>
                <w:szCs w:val="20"/>
              </w:rPr>
            </w:pPr>
          </w:p>
        </w:tc>
        <w:tc>
          <w:tcPr>
            <w:tcW w:w="28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745D35" w:rsidRDefault="00E55C26" w:rsidP="009A44E4">
            <w:pPr>
              <w:rPr>
                <w:b/>
                <w:color w:val="000000" w:themeColor="text1"/>
                <w:sz w:val="20"/>
                <w:szCs w:val="20"/>
                <w:lang w:val="en-US"/>
              </w:rPr>
            </w:pPr>
            <w:r w:rsidRPr="00745D35">
              <w:rPr>
                <w:b/>
                <w:color w:val="000000" w:themeColor="text1"/>
                <w:sz w:val="20"/>
                <w:szCs w:val="20"/>
              </w:rPr>
              <w:t xml:space="preserve">Number of </w:t>
            </w:r>
            <w:proofErr w:type="spellStart"/>
            <w:r w:rsidRPr="00745D35">
              <w:rPr>
                <w:b/>
                <w:color w:val="000000" w:themeColor="text1"/>
                <w:sz w:val="20"/>
                <w:szCs w:val="20"/>
                <w:lang w:val="kk-KZ"/>
              </w:rPr>
              <w:t>credits</w:t>
            </w:r>
            <w:proofErr w:type="spellEnd"/>
          </w:p>
        </w:tc>
        <w:tc>
          <w:tcPr>
            <w:tcW w:w="14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745D35" w:rsidRDefault="00E55C26" w:rsidP="009A44E4">
            <w:pPr>
              <w:rPr>
                <w:b/>
                <w:color w:val="000000" w:themeColor="text1"/>
                <w:sz w:val="20"/>
                <w:szCs w:val="20"/>
              </w:rPr>
            </w:pPr>
            <w:r w:rsidRPr="00745D35">
              <w:rPr>
                <w:b/>
                <w:color w:val="000000" w:themeColor="text1"/>
                <w:sz w:val="20"/>
                <w:szCs w:val="20"/>
              </w:rPr>
              <w:t>General</w:t>
            </w:r>
          </w:p>
          <w:p w14:paraId="3B91B60D" w14:textId="77777777" w:rsidR="00F57CBB" w:rsidRPr="00745D35" w:rsidRDefault="00E55C26" w:rsidP="009A44E4">
            <w:pPr>
              <w:rPr>
                <w:b/>
                <w:color w:val="000000" w:themeColor="text1"/>
                <w:sz w:val="20"/>
                <w:szCs w:val="20"/>
              </w:rPr>
            </w:pPr>
            <w:r w:rsidRPr="00745D35">
              <w:rPr>
                <w:b/>
                <w:color w:val="000000" w:themeColor="text1"/>
                <w:sz w:val="20"/>
                <w:szCs w:val="20"/>
              </w:rPr>
              <w:t xml:space="preserve">number </w:t>
            </w:r>
          </w:p>
          <w:p w14:paraId="5604C43F" w14:textId="20B42F92" w:rsidR="00E55C26" w:rsidRPr="00745D35" w:rsidRDefault="00E55C26" w:rsidP="009A44E4">
            <w:pPr>
              <w:rPr>
                <w:b/>
                <w:color w:val="000000" w:themeColor="text1"/>
                <w:sz w:val="20"/>
                <w:szCs w:val="20"/>
              </w:rPr>
            </w:pPr>
            <w:r w:rsidRPr="00745D35">
              <w:rPr>
                <w:b/>
                <w:color w:val="000000" w:themeColor="text1"/>
                <w:sz w:val="20"/>
                <w:szCs w:val="20"/>
              </w:rPr>
              <w:t>of credits</w:t>
            </w:r>
          </w:p>
        </w:tc>
        <w:tc>
          <w:tcPr>
            <w:tcW w:w="24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745D35" w:rsidRDefault="00E55C26" w:rsidP="005F518B">
            <w:pPr>
              <w:rPr>
                <w:b/>
                <w:color w:val="000000" w:themeColor="text1"/>
                <w:sz w:val="20"/>
                <w:szCs w:val="20"/>
              </w:rPr>
            </w:pPr>
            <w:r w:rsidRPr="00745D35">
              <w:rPr>
                <w:b/>
                <w:color w:val="000000" w:themeColor="text1"/>
                <w:sz w:val="20"/>
                <w:szCs w:val="20"/>
              </w:rPr>
              <w:t xml:space="preserve">Independent work </w:t>
            </w:r>
          </w:p>
          <w:p w14:paraId="4ADD3565" w14:textId="49DEAF8B" w:rsidR="00923A42" w:rsidRPr="00745D35" w:rsidRDefault="00E55C26" w:rsidP="005F518B">
            <w:pPr>
              <w:rPr>
                <w:b/>
                <w:color w:val="000000" w:themeColor="text1"/>
                <w:sz w:val="20"/>
                <w:szCs w:val="20"/>
              </w:rPr>
            </w:pPr>
            <w:r w:rsidRPr="00745D35">
              <w:rPr>
                <w:b/>
                <w:color w:val="000000" w:themeColor="text1"/>
                <w:sz w:val="20"/>
                <w:szCs w:val="20"/>
              </w:rPr>
              <w:t>of the student</w:t>
            </w:r>
          </w:p>
          <w:p w14:paraId="622553F5" w14:textId="77777777" w:rsidR="003225BD" w:rsidRPr="00745D35" w:rsidRDefault="00E55C26" w:rsidP="00AC0EFC">
            <w:pPr>
              <w:rPr>
                <w:b/>
                <w:color w:val="000000" w:themeColor="text1"/>
                <w:sz w:val="20"/>
                <w:szCs w:val="20"/>
              </w:rPr>
            </w:pPr>
            <w:r w:rsidRPr="00745D35">
              <w:rPr>
                <w:b/>
                <w:color w:val="000000" w:themeColor="text1"/>
                <w:sz w:val="20"/>
                <w:szCs w:val="20"/>
              </w:rPr>
              <w:t xml:space="preserve">under the guidance </w:t>
            </w:r>
          </w:p>
          <w:p w14:paraId="3BB213C9" w14:textId="749257D5" w:rsidR="00AC0EFC" w:rsidRPr="00745D35" w:rsidRDefault="00E55C26" w:rsidP="00AC0EFC">
            <w:pPr>
              <w:rPr>
                <w:bCs/>
                <w:i/>
                <w:iCs/>
                <w:color w:val="000000" w:themeColor="text1"/>
                <w:sz w:val="20"/>
                <w:szCs w:val="20"/>
              </w:rPr>
            </w:pPr>
            <w:r w:rsidRPr="00745D35">
              <w:rPr>
                <w:b/>
                <w:color w:val="000000" w:themeColor="text1"/>
                <w:sz w:val="20"/>
                <w:szCs w:val="20"/>
              </w:rPr>
              <w:t>of a teacher (</w:t>
            </w:r>
            <w:r w:rsidR="0005625E" w:rsidRPr="00745D35">
              <w:rPr>
                <w:b/>
                <w:color w:val="000000" w:themeColor="text1"/>
                <w:sz w:val="20"/>
                <w:szCs w:val="20"/>
              </w:rPr>
              <w:t>IW</w:t>
            </w:r>
            <w:r w:rsidR="00287820" w:rsidRPr="00745D35">
              <w:rPr>
                <w:b/>
                <w:color w:val="000000" w:themeColor="text1"/>
                <w:sz w:val="20"/>
                <w:szCs w:val="20"/>
              </w:rPr>
              <w:t>MT</w:t>
            </w:r>
            <w:r w:rsidRPr="00745D35">
              <w:rPr>
                <w:b/>
                <w:color w:val="000000" w:themeColor="text1"/>
                <w:sz w:val="20"/>
                <w:szCs w:val="20"/>
              </w:rPr>
              <w:t>)</w:t>
            </w:r>
            <w:r w:rsidR="00AC0EFC" w:rsidRPr="00745D35">
              <w:rPr>
                <w:bCs/>
                <w:i/>
                <w:iCs/>
                <w:color w:val="000000" w:themeColor="text1"/>
                <w:sz w:val="20"/>
                <w:szCs w:val="20"/>
              </w:rPr>
              <w:t xml:space="preserve"> </w:t>
            </w:r>
          </w:p>
          <w:p w14:paraId="5604C440" w14:textId="2D407F3D" w:rsidR="00E55C26" w:rsidRPr="00745D35" w:rsidRDefault="00E55C26" w:rsidP="00AC0EFC">
            <w:pPr>
              <w:rPr>
                <w:bCs/>
                <w:i/>
                <w:iCs/>
                <w:color w:val="000000" w:themeColor="text1"/>
                <w:sz w:val="20"/>
                <w:szCs w:val="20"/>
              </w:rPr>
            </w:pPr>
          </w:p>
        </w:tc>
      </w:tr>
      <w:tr w:rsidR="00745D35" w:rsidRPr="00745D35" w14:paraId="5604C44A" w14:textId="77777777" w:rsidTr="00745D35">
        <w:trPr>
          <w:trHeight w:val="883"/>
        </w:trPr>
        <w:tc>
          <w:tcPr>
            <w:tcW w:w="1701" w:type="dxa"/>
            <w:vMerge/>
          </w:tcPr>
          <w:p w14:paraId="5604C443" w14:textId="77777777" w:rsidR="00E55C26" w:rsidRPr="00745D35" w:rsidRDefault="00E55C26">
            <w:pPr>
              <w:widowControl w:val="0"/>
              <w:pBdr>
                <w:top w:val="nil"/>
                <w:left w:val="nil"/>
                <w:bottom w:val="nil"/>
                <w:right w:val="nil"/>
                <w:between w:val="nil"/>
              </w:pBdr>
              <w:spacing w:line="276" w:lineRule="auto"/>
              <w:rPr>
                <w:b/>
                <w:color w:val="000000" w:themeColor="text1"/>
                <w:sz w:val="20"/>
                <w:szCs w:val="20"/>
              </w:rPr>
            </w:pPr>
          </w:p>
        </w:tc>
        <w:tc>
          <w:tcPr>
            <w:tcW w:w="2269" w:type="dxa"/>
            <w:gridSpan w:val="2"/>
            <w:vMerge/>
          </w:tcPr>
          <w:p w14:paraId="5604C444" w14:textId="77777777" w:rsidR="00E55C26" w:rsidRPr="00745D35" w:rsidRDefault="00E55C26">
            <w:pPr>
              <w:widowControl w:val="0"/>
              <w:pBdr>
                <w:top w:val="nil"/>
                <w:left w:val="nil"/>
                <w:bottom w:val="nil"/>
                <w:right w:val="nil"/>
                <w:between w:val="nil"/>
              </w:pBdr>
              <w:spacing w:line="276" w:lineRule="auto"/>
              <w:rPr>
                <w:b/>
                <w:color w:val="000000" w:themeColor="text1"/>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745D35" w:rsidRDefault="00E55C26">
            <w:pPr>
              <w:jc w:val="center"/>
              <w:rPr>
                <w:b/>
                <w:color w:val="000000" w:themeColor="text1"/>
                <w:sz w:val="20"/>
                <w:szCs w:val="20"/>
              </w:rPr>
            </w:pPr>
            <w:r w:rsidRPr="00745D35">
              <w:rPr>
                <w:b/>
                <w:color w:val="000000" w:themeColor="text1"/>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745D35" w:rsidRDefault="0005625E">
            <w:pPr>
              <w:jc w:val="center"/>
              <w:rPr>
                <w:b/>
                <w:color w:val="000000" w:themeColor="text1"/>
                <w:sz w:val="20"/>
                <w:szCs w:val="20"/>
              </w:rPr>
            </w:pPr>
            <w:r w:rsidRPr="00745D35">
              <w:rPr>
                <w:b/>
                <w:color w:val="000000" w:themeColor="text1"/>
                <w:sz w:val="20"/>
                <w:szCs w:val="20"/>
              </w:rPr>
              <w:t>Practical</w:t>
            </w:r>
            <w:r w:rsidR="00E55C26" w:rsidRPr="00745D35">
              <w:rPr>
                <w:b/>
                <w:color w:val="000000" w:themeColor="text1"/>
                <w:sz w:val="20"/>
                <w:szCs w:val="20"/>
              </w:rPr>
              <w:t xml:space="preserve"> classes (P</w:t>
            </w:r>
            <w:r w:rsidRPr="00745D35">
              <w:rPr>
                <w:b/>
                <w:color w:val="000000" w:themeColor="text1"/>
                <w:sz w:val="20"/>
                <w:szCs w:val="20"/>
              </w:rPr>
              <w:t>C</w:t>
            </w:r>
            <w:r w:rsidR="00E55C26" w:rsidRPr="00745D35">
              <w:rPr>
                <w:b/>
                <w:color w:val="000000" w:themeColor="text1"/>
                <w:sz w:val="20"/>
                <w:szCs w:val="20"/>
              </w:rPr>
              <w:t>)</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745D35" w:rsidRDefault="00E55C26">
            <w:pPr>
              <w:jc w:val="center"/>
              <w:rPr>
                <w:b/>
                <w:color w:val="000000" w:themeColor="text1"/>
                <w:sz w:val="20"/>
                <w:szCs w:val="20"/>
              </w:rPr>
            </w:pPr>
            <w:r w:rsidRPr="00745D35">
              <w:rPr>
                <w:b/>
                <w:color w:val="000000" w:themeColor="text1"/>
                <w:sz w:val="20"/>
                <w:szCs w:val="20"/>
              </w:rPr>
              <w:t>Lab. classes (L</w:t>
            </w:r>
            <w:r w:rsidR="0005625E" w:rsidRPr="00745D35">
              <w:rPr>
                <w:b/>
                <w:color w:val="000000" w:themeColor="text1"/>
                <w:sz w:val="20"/>
                <w:szCs w:val="20"/>
              </w:rPr>
              <w:t>C</w:t>
            </w:r>
            <w:r w:rsidRPr="00745D35">
              <w:rPr>
                <w:b/>
                <w:color w:val="000000" w:themeColor="text1"/>
                <w:sz w:val="20"/>
                <w:szCs w:val="20"/>
              </w:rPr>
              <w:t>)</w:t>
            </w:r>
          </w:p>
        </w:tc>
        <w:tc>
          <w:tcPr>
            <w:tcW w:w="1431" w:type="dxa"/>
            <w:vMerge/>
          </w:tcPr>
          <w:p w14:paraId="5604C448" w14:textId="77777777" w:rsidR="00E55C26" w:rsidRPr="00745D35" w:rsidRDefault="00E55C26">
            <w:pPr>
              <w:widowControl w:val="0"/>
              <w:pBdr>
                <w:top w:val="nil"/>
                <w:left w:val="nil"/>
                <w:bottom w:val="nil"/>
                <w:right w:val="nil"/>
                <w:between w:val="nil"/>
              </w:pBdr>
              <w:spacing w:line="276" w:lineRule="auto"/>
              <w:rPr>
                <w:b/>
                <w:color w:val="000000" w:themeColor="text1"/>
                <w:sz w:val="20"/>
                <w:szCs w:val="20"/>
              </w:rPr>
            </w:pPr>
          </w:p>
        </w:tc>
        <w:tc>
          <w:tcPr>
            <w:tcW w:w="2439" w:type="dxa"/>
            <w:vMerge/>
          </w:tcPr>
          <w:p w14:paraId="5604C449" w14:textId="77777777" w:rsidR="00E55C26" w:rsidRPr="00745D35" w:rsidRDefault="00E55C26">
            <w:pPr>
              <w:widowControl w:val="0"/>
              <w:pBdr>
                <w:top w:val="nil"/>
                <w:left w:val="nil"/>
                <w:bottom w:val="nil"/>
                <w:right w:val="nil"/>
                <w:between w:val="nil"/>
              </w:pBdr>
              <w:spacing w:line="276" w:lineRule="auto"/>
              <w:rPr>
                <w:b/>
                <w:color w:val="000000" w:themeColor="text1"/>
                <w:sz w:val="20"/>
                <w:szCs w:val="20"/>
              </w:rPr>
            </w:pPr>
          </w:p>
        </w:tc>
      </w:tr>
      <w:tr w:rsidR="00745D35" w:rsidRPr="00745D35" w14:paraId="5604C453"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DF1EBE6" w:rsidR="00AB0852" w:rsidRPr="00745D35" w:rsidRDefault="00287820">
            <w:pPr>
              <w:rPr>
                <w:color w:val="000000" w:themeColor="text1"/>
                <w:sz w:val="20"/>
                <w:szCs w:val="20"/>
              </w:rPr>
            </w:pPr>
            <w:r w:rsidRPr="00745D35">
              <w:rPr>
                <w:color w:val="000000" w:themeColor="text1"/>
                <w:sz w:val="20"/>
                <w:szCs w:val="20"/>
              </w:rPr>
              <w:t>102896</w:t>
            </w:r>
            <w:r w:rsidRPr="00745D35">
              <w:rPr>
                <w:b/>
                <w:bCs/>
                <w:color w:val="000000" w:themeColor="text1"/>
                <w:sz w:val="20"/>
                <w:szCs w:val="20"/>
                <w:shd w:val="clear" w:color="auto" w:fill="FFFFFF"/>
              </w:rPr>
              <w:t xml:space="preserve"> - </w:t>
            </w:r>
            <w:r w:rsidRPr="00745D35">
              <w:rPr>
                <w:color w:val="000000" w:themeColor="text1"/>
                <w:sz w:val="20"/>
                <w:szCs w:val="20"/>
                <w:shd w:val="clear" w:color="auto" w:fill="FFFFFF"/>
              </w:rPr>
              <w:t>International legal aspects of Human Rights Protection</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C138F73" w:rsidR="00441994" w:rsidRPr="00745D35" w:rsidRDefault="00287820" w:rsidP="00441994">
            <w:pPr>
              <w:rPr>
                <w:rStyle w:val="normaltextrun"/>
                <w:color w:val="000000" w:themeColor="text1"/>
                <w:sz w:val="20"/>
                <w:szCs w:val="20"/>
                <w:shd w:val="clear" w:color="auto" w:fill="FFFFFF"/>
                <w:lang w:val="kk-KZ"/>
              </w:rPr>
            </w:pPr>
            <w:r w:rsidRPr="00745D35">
              <w:rPr>
                <w:rStyle w:val="normaltextrun"/>
                <w:color w:val="000000" w:themeColor="text1"/>
                <w:sz w:val="20"/>
                <w:szCs w:val="20"/>
                <w:shd w:val="clear" w:color="auto" w:fill="FFFFFF"/>
              </w:rPr>
              <w:t>4</w:t>
            </w:r>
          </w:p>
          <w:p w14:paraId="5604C44D" w14:textId="245F437C" w:rsidR="00AB0852" w:rsidRPr="00745D35" w:rsidRDefault="00441994">
            <w:pPr>
              <w:jc w:val="center"/>
              <w:rPr>
                <w:color w:val="000000" w:themeColor="text1"/>
                <w:sz w:val="20"/>
                <w:szCs w:val="20"/>
              </w:rPr>
            </w:pPr>
            <w:r w:rsidRPr="00745D35">
              <w:rPr>
                <w:rStyle w:val="normaltextrun"/>
                <w:color w:val="000000" w:themeColor="text1"/>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2F84E99" w:rsidR="00AB0852" w:rsidRPr="00745D35" w:rsidRDefault="00253618">
            <w:pPr>
              <w:jc w:val="center"/>
              <w:rPr>
                <w:color w:val="000000" w:themeColor="text1"/>
                <w:sz w:val="20"/>
                <w:szCs w:val="20"/>
              </w:rPr>
            </w:pPr>
            <w:r w:rsidRPr="00745D35">
              <w:rPr>
                <w:color w:val="000000" w:themeColor="text1"/>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C6B89D9" w:rsidR="00AB0852" w:rsidRPr="00745D35" w:rsidRDefault="00253618">
            <w:pPr>
              <w:jc w:val="center"/>
              <w:rPr>
                <w:color w:val="000000" w:themeColor="text1"/>
                <w:sz w:val="20"/>
                <w:szCs w:val="20"/>
              </w:rPr>
            </w:pPr>
            <w:r w:rsidRPr="00745D35">
              <w:rPr>
                <w:color w:val="000000" w:themeColor="text1"/>
                <w:sz w:val="20"/>
                <w:szCs w:val="20"/>
              </w:rPr>
              <w:t>30</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49437C0" w:rsidR="00AB0852" w:rsidRPr="00745D35" w:rsidRDefault="00253618">
            <w:pPr>
              <w:jc w:val="center"/>
              <w:rPr>
                <w:color w:val="000000" w:themeColor="text1"/>
                <w:sz w:val="20"/>
                <w:szCs w:val="20"/>
              </w:rPr>
            </w:pPr>
            <w:r w:rsidRPr="00745D35">
              <w:rPr>
                <w:color w:val="000000" w:themeColor="text1"/>
                <w:sz w:val="20"/>
                <w:szCs w:val="20"/>
              </w:rPr>
              <w:t>0</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6F39DF7" w:rsidR="00AB0852" w:rsidRPr="00745D35" w:rsidRDefault="000D5F8E">
            <w:pPr>
              <w:jc w:val="center"/>
              <w:rPr>
                <w:color w:val="000000" w:themeColor="text1"/>
                <w:sz w:val="20"/>
                <w:szCs w:val="20"/>
              </w:rPr>
            </w:pPr>
            <w:r w:rsidRPr="00745D35">
              <w:rPr>
                <w:color w:val="000000" w:themeColor="text1"/>
                <w:sz w:val="20"/>
                <w:szCs w:val="20"/>
              </w:rPr>
              <w:t>5</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7D0B9F8" w:rsidR="00AB0852" w:rsidRPr="00745D35" w:rsidRDefault="00B95FC9" w:rsidP="00441994">
            <w:pPr>
              <w:rPr>
                <w:color w:val="000000" w:themeColor="text1"/>
                <w:sz w:val="20"/>
                <w:szCs w:val="20"/>
                <w:lang w:val="kk-KZ"/>
              </w:rPr>
            </w:pPr>
            <w:r w:rsidRPr="00745D35">
              <w:rPr>
                <w:color w:val="000000" w:themeColor="text1"/>
                <w:sz w:val="20"/>
                <w:szCs w:val="20"/>
              </w:rPr>
              <w:t>6</w:t>
            </w:r>
          </w:p>
        </w:tc>
      </w:tr>
      <w:tr w:rsidR="00745D35" w:rsidRPr="00745D35" w14:paraId="5604C455" w14:textId="77777777" w:rsidTr="00745D35">
        <w:trPr>
          <w:trHeight w:val="225"/>
        </w:trPr>
        <w:tc>
          <w:tcPr>
            <w:tcW w:w="106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745D35" w:rsidRDefault="00CA4B30" w:rsidP="00723D2C">
            <w:pPr>
              <w:jc w:val="center"/>
              <w:rPr>
                <w:b/>
                <w:bCs/>
                <w:color w:val="000000" w:themeColor="text1"/>
                <w:sz w:val="20"/>
                <w:szCs w:val="20"/>
              </w:rPr>
            </w:pPr>
            <w:r w:rsidRPr="00745D35">
              <w:rPr>
                <w:b/>
                <w:bCs/>
                <w:color w:val="000000" w:themeColor="text1"/>
                <w:sz w:val="20"/>
                <w:szCs w:val="20"/>
              </w:rPr>
              <w:t xml:space="preserve">ACADEMIC INFORMATION ABOUT THE </w:t>
            </w:r>
            <w:r w:rsidR="009B218B" w:rsidRPr="00745D35">
              <w:rPr>
                <w:b/>
                <w:color w:val="000000" w:themeColor="text1"/>
                <w:sz w:val="20"/>
                <w:szCs w:val="20"/>
                <w:lang w:val="en-US"/>
              </w:rPr>
              <w:t>COURSE</w:t>
            </w:r>
          </w:p>
        </w:tc>
      </w:tr>
      <w:tr w:rsidR="00745D35" w:rsidRPr="00745D35" w14:paraId="5604C45B"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745D35" w:rsidRDefault="009504CF" w:rsidP="00FC1689">
            <w:pPr>
              <w:pBdr>
                <w:top w:val="nil"/>
                <w:left w:val="nil"/>
                <w:bottom w:val="nil"/>
                <w:right w:val="nil"/>
                <w:between w:val="nil"/>
              </w:pBdr>
              <w:rPr>
                <w:b/>
                <w:color w:val="000000" w:themeColor="text1"/>
                <w:sz w:val="20"/>
                <w:szCs w:val="20"/>
              </w:rPr>
            </w:pPr>
            <w:r w:rsidRPr="00745D35">
              <w:rPr>
                <w:b/>
                <w:color w:val="000000" w:themeColor="text1"/>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745D35" w:rsidRDefault="0078340B" w:rsidP="00FC1689">
            <w:pPr>
              <w:rPr>
                <w:b/>
                <w:color w:val="000000" w:themeColor="text1"/>
                <w:sz w:val="20"/>
                <w:szCs w:val="20"/>
              </w:rPr>
            </w:pPr>
            <w:r w:rsidRPr="00745D35">
              <w:rPr>
                <w:b/>
                <w:color w:val="000000" w:themeColor="text1"/>
                <w:sz w:val="20"/>
                <w:szCs w:val="20"/>
              </w:rPr>
              <w:t>Cycle,</w:t>
            </w:r>
          </w:p>
          <w:p w14:paraId="5604C457" w14:textId="0E4DD885" w:rsidR="0078340B" w:rsidRPr="00745D35" w:rsidRDefault="0078340B" w:rsidP="00FC1689">
            <w:pPr>
              <w:rPr>
                <w:b/>
                <w:color w:val="000000" w:themeColor="text1"/>
                <w:sz w:val="20"/>
                <w:szCs w:val="20"/>
              </w:rPr>
            </w:pPr>
            <w:r w:rsidRPr="00745D35">
              <w:rPr>
                <w:b/>
                <w:color w:val="000000" w:themeColor="text1"/>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745D35" w:rsidRDefault="002B4684" w:rsidP="00FC1689">
            <w:pPr>
              <w:rPr>
                <w:b/>
                <w:color w:val="000000" w:themeColor="text1"/>
                <w:sz w:val="20"/>
                <w:szCs w:val="20"/>
              </w:rPr>
            </w:pPr>
            <w:r w:rsidRPr="00745D35">
              <w:rPr>
                <w:b/>
                <w:color w:val="000000" w:themeColor="text1"/>
                <w:sz w:val="20"/>
                <w:szCs w:val="20"/>
              </w:rPr>
              <w:t xml:space="preserve">Lecture </w:t>
            </w:r>
          </w:p>
          <w:p w14:paraId="5604C458" w14:textId="038B9DC1" w:rsidR="002B4684" w:rsidRPr="00745D35" w:rsidRDefault="002B4684" w:rsidP="00FC1689">
            <w:pPr>
              <w:rPr>
                <w:b/>
                <w:color w:val="000000" w:themeColor="text1"/>
                <w:sz w:val="20"/>
                <w:szCs w:val="20"/>
              </w:rPr>
            </w:pPr>
            <w:r w:rsidRPr="00745D35">
              <w:rPr>
                <w:b/>
                <w:color w:val="000000" w:themeColor="text1"/>
                <w:sz w:val="20"/>
                <w:szCs w:val="20"/>
              </w:rPr>
              <w:t>types</w:t>
            </w:r>
          </w:p>
        </w:tc>
        <w:tc>
          <w:tcPr>
            <w:tcW w:w="1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745D35" w:rsidRDefault="002B4684" w:rsidP="00FC1689">
            <w:pPr>
              <w:rPr>
                <w:b/>
                <w:color w:val="000000" w:themeColor="text1"/>
                <w:sz w:val="20"/>
                <w:szCs w:val="20"/>
              </w:rPr>
            </w:pPr>
            <w:r w:rsidRPr="00745D35">
              <w:rPr>
                <w:b/>
                <w:color w:val="000000" w:themeColor="text1"/>
                <w:sz w:val="20"/>
                <w:szCs w:val="20"/>
              </w:rPr>
              <w:t>Types</w:t>
            </w:r>
            <w:r w:rsidR="0037020F" w:rsidRPr="00745D35">
              <w:rPr>
                <w:b/>
                <w:color w:val="000000" w:themeColor="text1"/>
                <w:sz w:val="20"/>
                <w:szCs w:val="20"/>
              </w:rPr>
              <w:t xml:space="preserve"> </w:t>
            </w:r>
          </w:p>
          <w:p w14:paraId="5604C459" w14:textId="7BDD0072" w:rsidR="002B4684" w:rsidRPr="00745D35" w:rsidRDefault="0037020F" w:rsidP="00FC1689">
            <w:pPr>
              <w:rPr>
                <w:b/>
                <w:color w:val="000000" w:themeColor="text1"/>
                <w:sz w:val="20"/>
                <w:szCs w:val="20"/>
              </w:rPr>
            </w:pPr>
            <w:r w:rsidRPr="00745D35">
              <w:rPr>
                <w:b/>
                <w:color w:val="000000" w:themeColor="text1"/>
                <w:sz w:val="20"/>
                <w:szCs w:val="20"/>
              </w:rPr>
              <w:t>of practical classes</w:t>
            </w:r>
          </w:p>
        </w:tc>
        <w:tc>
          <w:tcPr>
            <w:tcW w:w="3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745D35" w:rsidRDefault="002B4684" w:rsidP="00FC1689">
            <w:pPr>
              <w:rPr>
                <w:b/>
                <w:color w:val="000000" w:themeColor="text1"/>
                <w:sz w:val="20"/>
                <w:szCs w:val="20"/>
              </w:rPr>
            </w:pPr>
            <w:r w:rsidRPr="00745D35">
              <w:rPr>
                <w:b/>
                <w:color w:val="000000" w:themeColor="text1"/>
                <w:sz w:val="20"/>
                <w:szCs w:val="20"/>
              </w:rPr>
              <w:t>Form and platform</w:t>
            </w:r>
            <w:r w:rsidR="00BE7ECE" w:rsidRPr="00745D35">
              <w:rPr>
                <w:b/>
                <w:color w:val="000000" w:themeColor="text1"/>
                <w:sz w:val="20"/>
                <w:szCs w:val="20"/>
                <w:lang w:val="en-US"/>
              </w:rPr>
              <w:t xml:space="preserve"> </w:t>
            </w:r>
            <w:r w:rsidR="008F65F1" w:rsidRPr="00745D35">
              <w:rPr>
                <w:b/>
                <w:color w:val="000000" w:themeColor="text1"/>
                <w:sz w:val="20"/>
                <w:szCs w:val="20"/>
              </w:rPr>
              <w:t>final control</w:t>
            </w:r>
          </w:p>
        </w:tc>
      </w:tr>
      <w:tr w:rsidR="00745D35" w:rsidRPr="00745D35" w14:paraId="5604C461"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4B80EA9D" w:rsidR="00253618" w:rsidRPr="00745D35" w:rsidRDefault="00253618" w:rsidP="00253618">
            <w:pPr>
              <w:pBdr>
                <w:top w:val="nil"/>
                <w:left w:val="nil"/>
                <w:bottom w:val="nil"/>
                <w:right w:val="nil"/>
                <w:between w:val="nil"/>
              </w:pBdr>
              <w:rPr>
                <w:bCs/>
                <w:i/>
                <w:iCs/>
                <w:color w:val="000000" w:themeColor="text1"/>
                <w:sz w:val="20"/>
                <w:szCs w:val="20"/>
              </w:rPr>
            </w:pPr>
            <w:r w:rsidRPr="00745D35">
              <w:rPr>
                <w:bCs/>
                <w:i/>
                <w:iCs/>
                <w:color w:val="000000" w:themeColor="text1"/>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DF31821" w:rsidR="00253618" w:rsidRPr="00745D35" w:rsidRDefault="00253618" w:rsidP="00253618">
            <w:pPr>
              <w:rPr>
                <w:color w:val="000000" w:themeColor="text1"/>
                <w:sz w:val="20"/>
                <w:szCs w:val="20"/>
              </w:rPr>
            </w:pPr>
            <w:r w:rsidRPr="00745D35">
              <w:rPr>
                <w:color w:val="000000" w:themeColor="text1"/>
                <w:sz w:val="20"/>
                <w:szCs w:val="20"/>
              </w:rPr>
              <w:t>CD. EC. M-3.</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9125BED" w:rsidR="00253618" w:rsidRPr="00745D35" w:rsidRDefault="00253618" w:rsidP="00253618">
            <w:pPr>
              <w:jc w:val="center"/>
              <w:rPr>
                <w:color w:val="000000" w:themeColor="text1"/>
                <w:sz w:val="20"/>
                <w:szCs w:val="20"/>
              </w:rPr>
            </w:pPr>
            <w:r w:rsidRPr="00745D35">
              <w:rPr>
                <w:color w:val="000000" w:themeColor="text1"/>
                <w:sz w:val="20"/>
                <w:szCs w:val="20"/>
              </w:rPr>
              <w:t>Informational, debatable, problematic</w:t>
            </w:r>
          </w:p>
        </w:tc>
        <w:tc>
          <w:tcPr>
            <w:tcW w:w="1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05D38C7" w:rsidR="00253618" w:rsidRPr="00745D35" w:rsidRDefault="00253618" w:rsidP="00253618">
            <w:pPr>
              <w:jc w:val="center"/>
              <w:rPr>
                <w:color w:val="000000" w:themeColor="text1"/>
                <w:sz w:val="20"/>
                <w:szCs w:val="20"/>
              </w:rPr>
            </w:pPr>
            <w:r w:rsidRPr="00745D35">
              <w:rPr>
                <w:color w:val="000000" w:themeColor="text1"/>
                <w:sz w:val="20"/>
                <w:szCs w:val="20"/>
              </w:rPr>
              <w:t>Mixed form of seminars: tests, group work, case studies, etc.</w:t>
            </w:r>
          </w:p>
        </w:tc>
        <w:tc>
          <w:tcPr>
            <w:tcW w:w="387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4F0177DC" w14:textId="77777777" w:rsidR="00253618" w:rsidRPr="00745D35" w:rsidRDefault="00253618" w:rsidP="00253618">
            <w:pPr>
              <w:rPr>
                <w:color w:val="000000" w:themeColor="text1"/>
                <w:sz w:val="20"/>
                <w:szCs w:val="20"/>
              </w:rPr>
            </w:pPr>
            <w:r w:rsidRPr="00745D35">
              <w:rPr>
                <w:color w:val="000000" w:themeColor="text1"/>
                <w:sz w:val="20"/>
                <w:szCs w:val="20"/>
              </w:rPr>
              <w:t>Standard oral</w:t>
            </w:r>
            <w:proofErr w:type="spellStart"/>
            <w:r w:rsidRPr="00745D35">
              <w:rPr>
                <w:color w:val="000000" w:themeColor="text1"/>
                <w:sz w:val="20"/>
                <w:szCs w:val="20"/>
                <w:lang w:val="en-US"/>
              </w:rPr>
              <w:t>ly</w:t>
            </w:r>
            <w:proofErr w:type="spellEnd"/>
            <w:r w:rsidRPr="00745D35">
              <w:rPr>
                <w:color w:val="000000" w:themeColor="text1"/>
                <w:sz w:val="20"/>
                <w:szCs w:val="20"/>
              </w:rPr>
              <w:t xml:space="preserve"> offline </w:t>
            </w:r>
          </w:p>
          <w:p w14:paraId="5604C460" w14:textId="066015F2" w:rsidR="00253618" w:rsidRPr="00745D35" w:rsidRDefault="00253618" w:rsidP="00253618">
            <w:pPr>
              <w:rPr>
                <w:color w:val="000000" w:themeColor="text1"/>
                <w:sz w:val="20"/>
                <w:szCs w:val="20"/>
              </w:rPr>
            </w:pPr>
            <w:r w:rsidRPr="00745D35">
              <w:rPr>
                <w:color w:val="000000" w:themeColor="text1"/>
                <w:sz w:val="20"/>
                <w:szCs w:val="20"/>
              </w:rPr>
              <w:t>IS</w:t>
            </w:r>
            <w:r w:rsidRPr="00745D35">
              <w:rPr>
                <w:color w:val="000000" w:themeColor="text1"/>
                <w:sz w:val="20"/>
                <w:szCs w:val="20"/>
                <w:lang w:val="kk-KZ"/>
              </w:rPr>
              <w:t xml:space="preserve"> «</w:t>
            </w:r>
            <w:proofErr w:type="spellStart"/>
            <w:r w:rsidRPr="00745D35">
              <w:rPr>
                <w:color w:val="000000" w:themeColor="text1"/>
                <w:sz w:val="20"/>
                <w:szCs w:val="20"/>
              </w:rPr>
              <w:t>Univer</w:t>
            </w:r>
            <w:proofErr w:type="spellEnd"/>
            <w:r w:rsidRPr="00745D35">
              <w:rPr>
                <w:color w:val="000000" w:themeColor="text1"/>
                <w:sz w:val="20"/>
                <w:szCs w:val="20"/>
                <w:lang w:val="kk-KZ"/>
              </w:rPr>
              <w:t>»</w:t>
            </w:r>
          </w:p>
        </w:tc>
      </w:tr>
      <w:tr w:rsidR="00745D35" w:rsidRPr="00745D35" w14:paraId="5604C465" w14:textId="77777777" w:rsidTr="00745D35">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253618" w:rsidRPr="00745D35" w:rsidRDefault="00253618" w:rsidP="00253618">
            <w:pPr>
              <w:rPr>
                <w:b/>
                <w:color w:val="000000" w:themeColor="text1"/>
                <w:sz w:val="20"/>
                <w:szCs w:val="20"/>
              </w:rPr>
            </w:pPr>
            <w:r w:rsidRPr="00745D35">
              <w:rPr>
                <w:b/>
                <w:color w:val="000000" w:themeColor="text1"/>
                <w:sz w:val="20"/>
                <w:szCs w:val="20"/>
              </w:rPr>
              <w:t xml:space="preserve">Lecturer </w:t>
            </w:r>
            <w:r w:rsidRPr="00745D35">
              <w:rPr>
                <w:b/>
                <w:color w:val="000000" w:themeColor="text1"/>
                <w:sz w:val="20"/>
                <w:szCs w:val="20"/>
                <w:lang w:val="kk-KZ"/>
              </w:rPr>
              <w:t xml:space="preserve">- </w:t>
            </w:r>
            <w:r w:rsidRPr="00745D35">
              <w:rPr>
                <w:b/>
                <w:color w:val="000000" w:themeColor="text1"/>
                <w:sz w:val="20"/>
                <w:szCs w:val="20"/>
              </w:rPr>
              <w:t>(s)</w:t>
            </w:r>
          </w:p>
        </w:tc>
        <w:tc>
          <w:tcPr>
            <w:tcW w:w="50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A773967" w:rsidR="00253618" w:rsidRPr="00745D35" w:rsidRDefault="00253618" w:rsidP="00253618">
            <w:pPr>
              <w:jc w:val="both"/>
              <w:rPr>
                <w:color w:val="000000" w:themeColor="text1"/>
                <w:sz w:val="20"/>
                <w:szCs w:val="20"/>
              </w:rPr>
            </w:pPr>
            <w:proofErr w:type="spellStart"/>
            <w:r w:rsidRPr="00745D35">
              <w:rPr>
                <w:color w:val="000000" w:themeColor="text1"/>
                <w:sz w:val="20"/>
                <w:szCs w:val="20"/>
                <w:lang w:val="en-US"/>
              </w:rPr>
              <w:t>Otynshiyeva</w:t>
            </w:r>
            <w:proofErr w:type="spellEnd"/>
            <w:r w:rsidRPr="00745D35">
              <w:rPr>
                <w:color w:val="000000" w:themeColor="text1"/>
                <w:sz w:val="20"/>
                <w:szCs w:val="20"/>
                <w:lang w:val="en-US"/>
              </w:rPr>
              <w:t xml:space="preserve"> </w:t>
            </w:r>
            <w:proofErr w:type="spellStart"/>
            <w:r w:rsidRPr="00745D35">
              <w:rPr>
                <w:color w:val="000000" w:themeColor="text1"/>
                <w:sz w:val="20"/>
                <w:szCs w:val="20"/>
                <w:lang w:val="en-US"/>
              </w:rPr>
              <w:t>Aidana</w:t>
            </w:r>
            <w:proofErr w:type="spellEnd"/>
            <w:r w:rsidRPr="00745D35">
              <w:rPr>
                <w:color w:val="000000" w:themeColor="text1"/>
                <w:sz w:val="20"/>
                <w:szCs w:val="20"/>
                <w:lang w:val="en-US"/>
              </w:rPr>
              <w:t xml:space="preserve"> </w:t>
            </w:r>
            <w:proofErr w:type="spellStart"/>
            <w:r w:rsidRPr="00745D35">
              <w:rPr>
                <w:color w:val="000000" w:themeColor="text1"/>
                <w:sz w:val="20"/>
                <w:szCs w:val="20"/>
                <w:lang w:val="en-US"/>
              </w:rPr>
              <w:t>Aitukyzy</w:t>
            </w:r>
            <w:proofErr w:type="spellEnd"/>
            <w:r w:rsidRPr="00745D35">
              <w:rPr>
                <w:color w:val="000000" w:themeColor="text1"/>
                <w:sz w:val="20"/>
                <w:szCs w:val="20"/>
                <w:lang w:val="en-US"/>
              </w:rPr>
              <w:t>, acting associate professor</w:t>
            </w:r>
          </w:p>
        </w:tc>
        <w:tc>
          <w:tcPr>
            <w:tcW w:w="3870" w:type="dxa"/>
            <w:gridSpan w:val="2"/>
            <w:vMerge/>
          </w:tcPr>
          <w:p w14:paraId="5604C464" w14:textId="77777777" w:rsidR="00253618" w:rsidRPr="00745D35" w:rsidRDefault="00253618" w:rsidP="00253618">
            <w:pPr>
              <w:jc w:val="center"/>
              <w:rPr>
                <w:color w:val="000000" w:themeColor="text1"/>
                <w:sz w:val="20"/>
                <w:szCs w:val="20"/>
              </w:rPr>
            </w:pPr>
          </w:p>
        </w:tc>
      </w:tr>
      <w:tr w:rsidR="00745D35" w:rsidRPr="00745D35" w14:paraId="5604C469"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253618" w:rsidRPr="00745D35" w:rsidRDefault="00253618" w:rsidP="00253618">
            <w:pPr>
              <w:rPr>
                <w:b/>
                <w:color w:val="000000" w:themeColor="text1"/>
                <w:sz w:val="20"/>
                <w:szCs w:val="20"/>
                <w:lang w:val="kk-KZ"/>
              </w:rPr>
            </w:pPr>
            <w:proofErr w:type="gramStart"/>
            <w:r w:rsidRPr="00745D35">
              <w:rPr>
                <w:b/>
                <w:color w:val="000000" w:themeColor="text1"/>
                <w:sz w:val="20"/>
                <w:szCs w:val="20"/>
              </w:rPr>
              <w:t xml:space="preserve">e-mail </w:t>
            </w:r>
            <w:r w:rsidRPr="00745D35">
              <w:rPr>
                <w:b/>
                <w:color w:val="000000" w:themeColor="text1"/>
                <w:sz w:val="20"/>
                <w:szCs w:val="20"/>
                <w:lang w:val="kk-KZ"/>
              </w:rPr>
              <w:t>:</w:t>
            </w:r>
            <w:proofErr w:type="gramEnd"/>
          </w:p>
        </w:tc>
        <w:tc>
          <w:tcPr>
            <w:tcW w:w="50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AE1F15E" w:rsidR="00253618" w:rsidRPr="00745D35" w:rsidRDefault="00253618" w:rsidP="00253618">
            <w:pPr>
              <w:jc w:val="both"/>
              <w:rPr>
                <w:color w:val="000000" w:themeColor="text1"/>
                <w:sz w:val="20"/>
                <w:szCs w:val="20"/>
              </w:rPr>
            </w:pPr>
            <w:hyperlink r:id="rId10" w:history="1">
              <w:r w:rsidRPr="00745D35">
                <w:rPr>
                  <w:rStyle w:val="af9"/>
                  <w:color w:val="000000" w:themeColor="text1"/>
                  <w:sz w:val="20"/>
                  <w:szCs w:val="20"/>
                  <w:lang w:val="en-US"/>
                </w:rPr>
                <w:t>Aidana-best91@mail.ru</w:t>
              </w:r>
            </w:hyperlink>
            <w:r w:rsidRPr="00745D35">
              <w:rPr>
                <w:color w:val="000000" w:themeColor="text1"/>
                <w:sz w:val="20"/>
                <w:szCs w:val="20"/>
                <w:lang w:val="en-US"/>
              </w:rPr>
              <w:t xml:space="preserve"> </w:t>
            </w:r>
          </w:p>
        </w:tc>
        <w:tc>
          <w:tcPr>
            <w:tcW w:w="3870" w:type="dxa"/>
            <w:gridSpan w:val="2"/>
            <w:vMerge/>
          </w:tcPr>
          <w:p w14:paraId="5604C468" w14:textId="77777777" w:rsidR="00253618" w:rsidRPr="00745D35" w:rsidRDefault="00253618" w:rsidP="00253618">
            <w:pPr>
              <w:widowControl w:val="0"/>
              <w:pBdr>
                <w:top w:val="nil"/>
                <w:left w:val="nil"/>
                <w:bottom w:val="nil"/>
                <w:right w:val="nil"/>
                <w:between w:val="nil"/>
              </w:pBdr>
              <w:spacing w:line="276" w:lineRule="auto"/>
              <w:rPr>
                <w:color w:val="000000" w:themeColor="text1"/>
                <w:sz w:val="20"/>
                <w:szCs w:val="20"/>
              </w:rPr>
            </w:pPr>
          </w:p>
        </w:tc>
      </w:tr>
      <w:tr w:rsidR="00745D35" w:rsidRPr="00745D35" w14:paraId="5604C46D"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253618" w:rsidRPr="00745D35" w:rsidRDefault="00253618" w:rsidP="00253618">
            <w:pPr>
              <w:rPr>
                <w:b/>
                <w:color w:val="000000" w:themeColor="text1"/>
                <w:sz w:val="20"/>
                <w:szCs w:val="20"/>
                <w:lang w:val="kk-KZ"/>
              </w:rPr>
            </w:pPr>
            <w:proofErr w:type="gramStart"/>
            <w:r w:rsidRPr="00745D35">
              <w:rPr>
                <w:b/>
                <w:color w:val="000000" w:themeColor="text1"/>
                <w:sz w:val="20"/>
                <w:szCs w:val="20"/>
              </w:rPr>
              <w:t xml:space="preserve">Phone </w:t>
            </w:r>
            <w:r w:rsidRPr="00745D35">
              <w:rPr>
                <w:b/>
                <w:color w:val="000000" w:themeColor="text1"/>
                <w:sz w:val="20"/>
                <w:szCs w:val="20"/>
                <w:lang w:val="kk-KZ"/>
              </w:rPr>
              <w:t>:</w:t>
            </w:r>
            <w:proofErr w:type="gramEnd"/>
          </w:p>
        </w:tc>
        <w:tc>
          <w:tcPr>
            <w:tcW w:w="50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8F591E5" w:rsidR="00253618" w:rsidRPr="00745D35" w:rsidRDefault="00253618" w:rsidP="00253618">
            <w:pPr>
              <w:jc w:val="both"/>
              <w:rPr>
                <w:color w:val="000000" w:themeColor="text1"/>
                <w:sz w:val="20"/>
                <w:szCs w:val="20"/>
              </w:rPr>
            </w:pPr>
            <w:r w:rsidRPr="00745D35">
              <w:rPr>
                <w:color w:val="000000" w:themeColor="text1"/>
                <w:sz w:val="20"/>
                <w:szCs w:val="20"/>
                <w:lang w:val="en-US"/>
              </w:rPr>
              <w:t>+7 701 091 44 55</w:t>
            </w:r>
          </w:p>
        </w:tc>
        <w:tc>
          <w:tcPr>
            <w:tcW w:w="3870" w:type="dxa"/>
            <w:gridSpan w:val="2"/>
            <w:vMerge/>
          </w:tcPr>
          <w:p w14:paraId="5604C46C" w14:textId="77777777" w:rsidR="00253618" w:rsidRPr="00745D35" w:rsidRDefault="00253618" w:rsidP="00253618">
            <w:pPr>
              <w:widowControl w:val="0"/>
              <w:pBdr>
                <w:top w:val="nil"/>
                <w:left w:val="nil"/>
                <w:bottom w:val="nil"/>
                <w:right w:val="nil"/>
                <w:between w:val="nil"/>
              </w:pBdr>
              <w:spacing w:line="276" w:lineRule="auto"/>
              <w:rPr>
                <w:color w:val="000000" w:themeColor="text1"/>
                <w:sz w:val="20"/>
                <w:szCs w:val="20"/>
              </w:rPr>
            </w:pPr>
          </w:p>
        </w:tc>
      </w:tr>
      <w:tr w:rsidR="00745D35" w:rsidRPr="00745D35" w14:paraId="2E08FFC4" w14:textId="77777777" w:rsidTr="00745D35">
        <w:trPr>
          <w:trHeight w:val="109"/>
        </w:trPr>
        <w:tc>
          <w:tcPr>
            <w:tcW w:w="106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C5AE004" w:rsidR="0058724E" w:rsidRPr="00745D35" w:rsidRDefault="00CA4B30" w:rsidP="00253618">
            <w:pPr>
              <w:jc w:val="center"/>
              <w:rPr>
                <w:b/>
                <w:bCs/>
                <w:color w:val="000000" w:themeColor="text1"/>
                <w:sz w:val="20"/>
                <w:szCs w:val="20"/>
              </w:rPr>
            </w:pPr>
            <w:r w:rsidRPr="00745D35">
              <w:rPr>
                <w:b/>
                <w:bCs/>
                <w:color w:val="000000" w:themeColor="text1"/>
                <w:sz w:val="20"/>
                <w:szCs w:val="20"/>
              </w:rPr>
              <w:t xml:space="preserve">ACADEMIC </w:t>
            </w:r>
            <w:r w:rsidR="009B218B" w:rsidRPr="00745D35">
              <w:rPr>
                <w:b/>
                <w:color w:val="000000" w:themeColor="text1"/>
                <w:sz w:val="20"/>
                <w:szCs w:val="20"/>
                <w:lang w:val="en-US"/>
              </w:rPr>
              <w:t>COURSE</w:t>
            </w:r>
            <w:r w:rsidRPr="00745D35">
              <w:rPr>
                <w:b/>
                <w:bCs/>
                <w:color w:val="000000" w:themeColor="text1"/>
                <w:sz w:val="20"/>
                <w:szCs w:val="20"/>
              </w:rPr>
              <w:t xml:space="preserve"> PRESENTATION</w:t>
            </w:r>
          </w:p>
        </w:tc>
      </w:tr>
      <w:tr w:rsidR="00745D35" w:rsidRPr="00745D35" w14:paraId="517E5341" w14:textId="77777777" w:rsidTr="00745D35">
        <w:tc>
          <w:tcPr>
            <w:tcW w:w="1701" w:type="dxa"/>
            <w:shd w:val="clear" w:color="auto" w:fill="auto"/>
          </w:tcPr>
          <w:p w14:paraId="3AE9678D" w14:textId="77777777" w:rsidR="00BE7ECE" w:rsidRPr="00745D35" w:rsidRDefault="00A02A85" w:rsidP="000C2E1B">
            <w:pPr>
              <w:rPr>
                <w:b/>
                <w:color w:val="000000" w:themeColor="text1"/>
                <w:sz w:val="20"/>
                <w:szCs w:val="20"/>
              </w:rPr>
            </w:pPr>
            <w:r w:rsidRPr="00745D35">
              <w:rPr>
                <w:b/>
                <w:color w:val="000000" w:themeColor="text1"/>
                <w:sz w:val="20"/>
                <w:szCs w:val="20"/>
              </w:rPr>
              <w:t>Purpose</w:t>
            </w:r>
          </w:p>
          <w:p w14:paraId="53DE6BE6" w14:textId="27365548" w:rsidR="00A02A85" w:rsidRPr="00745D35" w:rsidRDefault="00A02A85" w:rsidP="000C2E1B">
            <w:pPr>
              <w:rPr>
                <w:b/>
                <w:color w:val="000000" w:themeColor="text1"/>
                <w:sz w:val="20"/>
                <w:szCs w:val="20"/>
              </w:rPr>
            </w:pPr>
            <w:r w:rsidRPr="00745D35">
              <w:rPr>
                <w:b/>
                <w:color w:val="000000" w:themeColor="text1"/>
                <w:sz w:val="20"/>
                <w:szCs w:val="20"/>
              </w:rPr>
              <w:t xml:space="preserve">of the </w:t>
            </w:r>
            <w:r w:rsidR="000267FB" w:rsidRPr="00745D35">
              <w:rPr>
                <w:b/>
                <w:color w:val="000000" w:themeColor="text1"/>
                <w:sz w:val="20"/>
                <w:szCs w:val="20"/>
                <w:lang w:val="en-US"/>
              </w:rPr>
              <w:t>course</w:t>
            </w:r>
          </w:p>
        </w:tc>
        <w:tc>
          <w:tcPr>
            <w:tcW w:w="5090" w:type="dxa"/>
            <w:gridSpan w:val="5"/>
            <w:shd w:val="clear" w:color="auto" w:fill="auto"/>
          </w:tcPr>
          <w:p w14:paraId="16DE28E7" w14:textId="5968EE7F" w:rsidR="00A02A85" w:rsidRPr="00745D35" w:rsidRDefault="00A02A85" w:rsidP="005809F0">
            <w:pPr>
              <w:jc w:val="center"/>
              <w:rPr>
                <w:color w:val="000000" w:themeColor="text1"/>
                <w:sz w:val="20"/>
                <w:szCs w:val="20"/>
              </w:rPr>
            </w:pPr>
            <w:r w:rsidRPr="00745D35">
              <w:rPr>
                <w:b/>
                <w:color w:val="000000" w:themeColor="text1"/>
                <w:sz w:val="20"/>
                <w:szCs w:val="20"/>
              </w:rPr>
              <w:t>Expected Learning Outcomes (L</w:t>
            </w:r>
            <w:r w:rsidR="00845971" w:rsidRPr="00745D35">
              <w:rPr>
                <w:b/>
                <w:color w:val="000000" w:themeColor="text1"/>
                <w:sz w:val="20"/>
                <w:szCs w:val="20"/>
              </w:rPr>
              <w:t>O</w:t>
            </w:r>
            <w:r w:rsidRPr="00745D35">
              <w:rPr>
                <w:b/>
                <w:color w:val="000000" w:themeColor="text1"/>
                <w:sz w:val="20"/>
                <w:szCs w:val="20"/>
              </w:rPr>
              <w:t xml:space="preserve">) </w:t>
            </w:r>
            <w:r w:rsidRPr="00745D35">
              <w:rPr>
                <w:b/>
                <w:color w:val="000000" w:themeColor="text1"/>
                <w:sz w:val="20"/>
                <w:szCs w:val="20"/>
                <w:lang w:val="kk-KZ"/>
              </w:rPr>
              <w:t>*</w:t>
            </w:r>
            <w:r w:rsidRPr="00745D35">
              <w:rPr>
                <w:color w:val="000000" w:themeColor="text1"/>
                <w:sz w:val="20"/>
                <w:szCs w:val="20"/>
              </w:rPr>
              <w:t xml:space="preserve"> </w:t>
            </w:r>
          </w:p>
          <w:p w14:paraId="63D3F14B" w14:textId="3063AB4E" w:rsidR="00A02A85" w:rsidRPr="00745D35" w:rsidRDefault="00A02A85" w:rsidP="005809F0">
            <w:pPr>
              <w:jc w:val="center"/>
              <w:rPr>
                <w:b/>
                <w:color w:val="000000" w:themeColor="text1"/>
                <w:sz w:val="20"/>
                <w:szCs w:val="20"/>
              </w:rPr>
            </w:pPr>
          </w:p>
        </w:tc>
        <w:tc>
          <w:tcPr>
            <w:tcW w:w="3870" w:type="dxa"/>
            <w:gridSpan w:val="2"/>
            <w:shd w:val="clear" w:color="auto" w:fill="auto"/>
          </w:tcPr>
          <w:p w14:paraId="7C3E6AB5" w14:textId="77777777" w:rsidR="00682808" w:rsidRPr="00745D35" w:rsidRDefault="00682808" w:rsidP="005809F0">
            <w:pPr>
              <w:jc w:val="center"/>
              <w:rPr>
                <w:rStyle w:val="normaltextrun"/>
                <w:b/>
                <w:bCs/>
                <w:color w:val="000000" w:themeColor="text1"/>
                <w:sz w:val="20"/>
                <w:szCs w:val="20"/>
                <w:bdr w:val="none" w:sz="0" w:space="0" w:color="auto" w:frame="1"/>
                <w:lang w:val="en-US"/>
              </w:rPr>
            </w:pPr>
            <w:r w:rsidRPr="00745D35">
              <w:rPr>
                <w:rStyle w:val="normaltextrun"/>
                <w:b/>
                <w:bCs/>
                <w:color w:val="000000" w:themeColor="text1"/>
                <w:sz w:val="20"/>
                <w:szCs w:val="20"/>
                <w:bdr w:val="none" w:sz="0" w:space="0" w:color="auto" w:frame="1"/>
                <w:lang w:val="en-US"/>
              </w:rPr>
              <w:t>Indicators of LO achievement (ID)</w:t>
            </w:r>
          </w:p>
          <w:p w14:paraId="33C2C14C" w14:textId="14C929BC" w:rsidR="00A02A85" w:rsidRPr="00745D35" w:rsidRDefault="00A02A85" w:rsidP="00253618">
            <w:pPr>
              <w:rPr>
                <w:color w:val="000000" w:themeColor="text1"/>
                <w:sz w:val="20"/>
                <w:szCs w:val="20"/>
              </w:rPr>
            </w:pPr>
          </w:p>
        </w:tc>
      </w:tr>
      <w:tr w:rsidR="00745D35" w:rsidRPr="00745D35" w14:paraId="0EDC5837" w14:textId="77777777" w:rsidTr="00745D35">
        <w:trPr>
          <w:trHeight w:val="152"/>
        </w:trPr>
        <w:tc>
          <w:tcPr>
            <w:tcW w:w="1701" w:type="dxa"/>
            <w:vMerge w:val="restart"/>
            <w:shd w:val="clear" w:color="auto" w:fill="auto"/>
          </w:tcPr>
          <w:p w14:paraId="764CCBDD" w14:textId="476BC8E5" w:rsidR="00A02A85" w:rsidRPr="00745D35" w:rsidRDefault="00253618" w:rsidP="005809F0">
            <w:pPr>
              <w:jc w:val="both"/>
              <w:rPr>
                <w:b/>
                <w:color w:val="000000" w:themeColor="text1"/>
                <w:sz w:val="20"/>
                <w:szCs w:val="20"/>
              </w:rPr>
            </w:pPr>
            <w:r w:rsidRPr="00745D35">
              <w:rPr>
                <w:color w:val="000000" w:themeColor="text1"/>
                <w:sz w:val="20"/>
                <w:szCs w:val="20"/>
              </w:rPr>
              <w:t>The discipline forms the ability of</w:t>
            </w:r>
            <w:r w:rsidRPr="00745D35">
              <w:rPr>
                <w:color w:val="000000" w:themeColor="text1"/>
                <w:sz w:val="20"/>
                <w:szCs w:val="20"/>
              </w:rPr>
              <w:t xml:space="preserve"> </w:t>
            </w:r>
            <w:r w:rsidRPr="00745D35">
              <w:rPr>
                <w:color w:val="000000" w:themeColor="text1"/>
                <w:sz w:val="20"/>
                <w:szCs w:val="20"/>
              </w:rPr>
              <w:t>Master students to identify problematic issues of human rights protection and independently look for ways to solve them. The course teaches to analyze the main provisions of international conventions on human rights; to form their critical point of view on the implementation of the norms of the conventions.</w:t>
            </w:r>
          </w:p>
        </w:tc>
        <w:tc>
          <w:tcPr>
            <w:tcW w:w="5090" w:type="dxa"/>
            <w:gridSpan w:val="5"/>
            <w:vMerge w:val="restart"/>
            <w:shd w:val="clear" w:color="auto" w:fill="auto"/>
          </w:tcPr>
          <w:p w14:paraId="5879C474" w14:textId="74CB3E1F" w:rsidR="00A02A85" w:rsidRPr="00745D35" w:rsidRDefault="006B0F0C" w:rsidP="00BC5B0C">
            <w:pPr>
              <w:pStyle w:val="afe"/>
              <w:numPr>
                <w:ilvl w:val="0"/>
                <w:numId w:val="11"/>
              </w:numPr>
              <w:tabs>
                <w:tab w:val="left" w:pos="166"/>
              </w:tabs>
              <w:jc w:val="both"/>
              <w:rPr>
                <w:color w:val="000000" w:themeColor="text1"/>
                <w:sz w:val="20"/>
                <w:szCs w:val="20"/>
              </w:rPr>
            </w:pPr>
            <w:r w:rsidRPr="00745D35">
              <w:rPr>
                <w:color w:val="000000" w:themeColor="text1"/>
                <w:sz w:val="20"/>
                <w:szCs w:val="20"/>
              </w:rPr>
              <w:t>Demonstrate knowledge and understanding of the theoretical foundations and doctrinal scientific concepts, various approaches in the field of international legal protection of human rights</w:t>
            </w:r>
          </w:p>
        </w:tc>
        <w:tc>
          <w:tcPr>
            <w:tcW w:w="3870" w:type="dxa"/>
            <w:gridSpan w:val="2"/>
            <w:shd w:val="clear" w:color="auto" w:fill="auto"/>
          </w:tcPr>
          <w:p w14:paraId="5272881B" w14:textId="4D64EA77" w:rsidR="00A02A85" w:rsidRPr="00745D35" w:rsidRDefault="00B50232" w:rsidP="00B50232">
            <w:pPr>
              <w:pStyle w:val="afe"/>
              <w:numPr>
                <w:ilvl w:val="1"/>
                <w:numId w:val="8"/>
              </w:numPr>
              <w:rPr>
                <w:color w:val="000000" w:themeColor="text1"/>
                <w:sz w:val="20"/>
                <w:szCs w:val="20"/>
              </w:rPr>
            </w:pPr>
            <w:proofErr w:type="spellStart"/>
            <w:r w:rsidRPr="00745D35">
              <w:rPr>
                <w:color w:val="000000" w:themeColor="text1"/>
                <w:sz w:val="20"/>
                <w:szCs w:val="20"/>
              </w:rPr>
              <w:t>Possess</w:t>
            </w:r>
            <w:proofErr w:type="spellEnd"/>
            <w:r w:rsidRPr="00745D35">
              <w:rPr>
                <w:color w:val="000000" w:themeColor="text1"/>
                <w:sz w:val="20"/>
                <w:szCs w:val="20"/>
              </w:rPr>
              <w:t xml:space="preserve"> a </w:t>
            </w:r>
            <w:proofErr w:type="spellStart"/>
            <w:r w:rsidRPr="00745D35">
              <w:rPr>
                <w:color w:val="000000" w:themeColor="text1"/>
                <w:sz w:val="20"/>
                <w:szCs w:val="20"/>
              </w:rPr>
              <w:t>conceptual</w:t>
            </w:r>
            <w:proofErr w:type="spellEnd"/>
            <w:r w:rsidRPr="00745D35">
              <w:rPr>
                <w:color w:val="000000" w:themeColor="text1"/>
                <w:sz w:val="20"/>
                <w:szCs w:val="20"/>
              </w:rPr>
              <w:t xml:space="preserve"> </w:t>
            </w:r>
            <w:proofErr w:type="spellStart"/>
            <w:r w:rsidRPr="00745D35">
              <w:rPr>
                <w:color w:val="000000" w:themeColor="text1"/>
                <w:sz w:val="20"/>
                <w:szCs w:val="20"/>
              </w:rPr>
              <w:t>apparatus</w:t>
            </w:r>
            <w:proofErr w:type="spellEnd"/>
            <w:r w:rsidRPr="00745D35">
              <w:rPr>
                <w:color w:val="000000" w:themeColor="text1"/>
                <w:sz w:val="20"/>
                <w:szCs w:val="20"/>
              </w:rPr>
              <w:t xml:space="preserve"> </w:t>
            </w:r>
            <w:proofErr w:type="spellStart"/>
            <w:r w:rsidRPr="00745D35">
              <w:rPr>
                <w:color w:val="000000" w:themeColor="text1"/>
                <w:sz w:val="20"/>
                <w:szCs w:val="20"/>
              </w:rPr>
              <w:t>in</w:t>
            </w:r>
            <w:proofErr w:type="spellEnd"/>
            <w:r w:rsidRPr="00745D35">
              <w:rPr>
                <w:color w:val="000000" w:themeColor="text1"/>
                <w:sz w:val="20"/>
                <w:szCs w:val="20"/>
              </w:rPr>
              <w:t xml:space="preserve"> </w:t>
            </w:r>
            <w:proofErr w:type="spellStart"/>
            <w:r w:rsidRPr="00745D35">
              <w:rPr>
                <w:color w:val="000000" w:themeColor="text1"/>
                <w:sz w:val="20"/>
                <w:szCs w:val="20"/>
              </w:rPr>
              <w:t>the</w:t>
            </w:r>
            <w:proofErr w:type="spellEnd"/>
            <w:r w:rsidRPr="00745D35">
              <w:rPr>
                <w:color w:val="000000" w:themeColor="text1"/>
                <w:sz w:val="20"/>
                <w:szCs w:val="20"/>
              </w:rPr>
              <w:t xml:space="preserve"> </w:t>
            </w:r>
            <w:proofErr w:type="spellStart"/>
            <w:r w:rsidRPr="00745D35">
              <w:rPr>
                <w:color w:val="000000" w:themeColor="text1"/>
                <w:sz w:val="20"/>
                <w:szCs w:val="20"/>
              </w:rPr>
              <w:t>field</w:t>
            </w:r>
            <w:proofErr w:type="spellEnd"/>
            <w:r w:rsidRPr="00745D35">
              <w:rPr>
                <w:color w:val="000000" w:themeColor="text1"/>
                <w:sz w:val="20"/>
                <w:szCs w:val="20"/>
              </w:rPr>
              <w:t xml:space="preserve"> </w:t>
            </w:r>
            <w:proofErr w:type="spellStart"/>
            <w:r w:rsidRPr="00745D35">
              <w:rPr>
                <w:color w:val="000000" w:themeColor="text1"/>
                <w:sz w:val="20"/>
                <w:szCs w:val="20"/>
              </w:rPr>
              <w:t>of</w:t>
            </w:r>
            <w:proofErr w:type="spellEnd"/>
            <w:r w:rsidRPr="00745D35">
              <w:rPr>
                <w:color w:val="000000" w:themeColor="text1"/>
                <w:sz w:val="20"/>
                <w:szCs w:val="20"/>
              </w:rPr>
              <w:t xml:space="preserve"> </w:t>
            </w:r>
            <w:proofErr w:type="spellStart"/>
            <w:r w:rsidRPr="00745D35">
              <w:rPr>
                <w:color w:val="000000" w:themeColor="text1"/>
                <w:sz w:val="20"/>
                <w:szCs w:val="20"/>
              </w:rPr>
              <w:t>international</w:t>
            </w:r>
            <w:proofErr w:type="spellEnd"/>
            <w:r w:rsidRPr="00745D35">
              <w:rPr>
                <w:color w:val="000000" w:themeColor="text1"/>
                <w:sz w:val="20"/>
                <w:szCs w:val="20"/>
              </w:rPr>
              <w:t xml:space="preserve"> </w:t>
            </w:r>
            <w:proofErr w:type="spellStart"/>
            <w:r w:rsidRPr="00745D35">
              <w:rPr>
                <w:color w:val="000000" w:themeColor="text1"/>
                <w:sz w:val="20"/>
                <w:szCs w:val="20"/>
              </w:rPr>
              <w:t>human</w:t>
            </w:r>
            <w:proofErr w:type="spellEnd"/>
            <w:r w:rsidRPr="00745D35">
              <w:rPr>
                <w:color w:val="000000" w:themeColor="text1"/>
                <w:sz w:val="20"/>
                <w:szCs w:val="20"/>
              </w:rPr>
              <w:t xml:space="preserve"> </w:t>
            </w:r>
            <w:proofErr w:type="spellStart"/>
            <w:r w:rsidRPr="00745D35">
              <w:rPr>
                <w:color w:val="000000" w:themeColor="text1"/>
                <w:sz w:val="20"/>
                <w:szCs w:val="20"/>
              </w:rPr>
              <w:t>rights</w:t>
            </w:r>
            <w:proofErr w:type="spellEnd"/>
            <w:r w:rsidRPr="00745D35">
              <w:rPr>
                <w:color w:val="000000" w:themeColor="text1"/>
                <w:sz w:val="20"/>
                <w:szCs w:val="20"/>
              </w:rPr>
              <w:t xml:space="preserve"> </w:t>
            </w:r>
            <w:proofErr w:type="spellStart"/>
            <w:r w:rsidRPr="00745D35">
              <w:rPr>
                <w:color w:val="000000" w:themeColor="text1"/>
                <w:sz w:val="20"/>
                <w:szCs w:val="20"/>
              </w:rPr>
              <w:t>protection</w:t>
            </w:r>
            <w:proofErr w:type="spellEnd"/>
          </w:p>
        </w:tc>
      </w:tr>
      <w:tr w:rsidR="00745D35" w:rsidRPr="00745D35" w14:paraId="23C41C40" w14:textId="77777777" w:rsidTr="00745D35">
        <w:trPr>
          <w:trHeight w:val="152"/>
        </w:trPr>
        <w:tc>
          <w:tcPr>
            <w:tcW w:w="1701" w:type="dxa"/>
            <w:vMerge/>
          </w:tcPr>
          <w:p w14:paraId="3630F8BE" w14:textId="77777777" w:rsidR="00A02A85" w:rsidRPr="00745D35" w:rsidRDefault="00A02A85" w:rsidP="005809F0">
            <w:pPr>
              <w:jc w:val="both"/>
              <w:rPr>
                <w:b/>
                <w:color w:val="000000" w:themeColor="text1"/>
                <w:sz w:val="20"/>
                <w:szCs w:val="20"/>
              </w:rPr>
            </w:pPr>
          </w:p>
        </w:tc>
        <w:tc>
          <w:tcPr>
            <w:tcW w:w="5090" w:type="dxa"/>
            <w:gridSpan w:val="5"/>
            <w:vMerge/>
          </w:tcPr>
          <w:p w14:paraId="0FC364CC" w14:textId="77777777" w:rsidR="00A02A85" w:rsidRPr="00745D35" w:rsidRDefault="00A02A85" w:rsidP="005809F0">
            <w:pPr>
              <w:jc w:val="both"/>
              <w:rPr>
                <w:color w:val="000000" w:themeColor="text1"/>
                <w:sz w:val="20"/>
                <w:szCs w:val="20"/>
              </w:rPr>
            </w:pPr>
          </w:p>
        </w:tc>
        <w:tc>
          <w:tcPr>
            <w:tcW w:w="3870" w:type="dxa"/>
            <w:gridSpan w:val="2"/>
            <w:shd w:val="clear" w:color="auto" w:fill="auto"/>
          </w:tcPr>
          <w:p w14:paraId="55FE9C6E" w14:textId="1A457C3A" w:rsidR="00FF6AEF" w:rsidRPr="00745D35" w:rsidRDefault="00A02A85" w:rsidP="005809F0">
            <w:pPr>
              <w:jc w:val="both"/>
              <w:rPr>
                <w:color w:val="000000" w:themeColor="text1"/>
                <w:sz w:val="20"/>
                <w:szCs w:val="20"/>
              </w:rPr>
            </w:pPr>
            <w:r w:rsidRPr="00745D35">
              <w:rPr>
                <w:color w:val="000000" w:themeColor="text1"/>
                <w:sz w:val="20"/>
                <w:szCs w:val="20"/>
              </w:rPr>
              <w:t>1.2</w:t>
            </w:r>
            <w:r w:rsidR="00B50232" w:rsidRPr="00745D35">
              <w:rPr>
                <w:color w:val="000000" w:themeColor="text1"/>
                <w:sz w:val="20"/>
                <w:szCs w:val="20"/>
              </w:rPr>
              <w:t xml:space="preserve"> </w:t>
            </w:r>
            <w:proofErr w:type="spellStart"/>
            <w:r w:rsidR="00B50232" w:rsidRPr="00745D35">
              <w:rPr>
                <w:color w:val="000000" w:themeColor="text1"/>
                <w:sz w:val="20"/>
                <w:szCs w:val="20"/>
              </w:rPr>
              <w:t>Formulate</w:t>
            </w:r>
            <w:proofErr w:type="spellEnd"/>
            <w:r w:rsidR="00B50232" w:rsidRPr="00745D35">
              <w:rPr>
                <w:color w:val="000000" w:themeColor="text1"/>
                <w:sz w:val="20"/>
                <w:szCs w:val="20"/>
              </w:rPr>
              <w:t xml:space="preserve"> a </w:t>
            </w:r>
            <w:proofErr w:type="spellStart"/>
            <w:r w:rsidR="00B50232" w:rsidRPr="00745D35">
              <w:rPr>
                <w:color w:val="000000" w:themeColor="text1"/>
                <w:sz w:val="20"/>
                <w:szCs w:val="20"/>
              </w:rPr>
              <w:t>system</w:t>
            </w:r>
            <w:proofErr w:type="spellEnd"/>
            <w:r w:rsidR="00B50232" w:rsidRPr="00745D35">
              <w:rPr>
                <w:color w:val="000000" w:themeColor="text1"/>
                <w:sz w:val="20"/>
                <w:szCs w:val="20"/>
              </w:rPr>
              <w:t xml:space="preserve"> </w:t>
            </w:r>
            <w:proofErr w:type="spellStart"/>
            <w:r w:rsidR="00B50232" w:rsidRPr="00745D35">
              <w:rPr>
                <w:color w:val="000000" w:themeColor="text1"/>
                <w:sz w:val="20"/>
                <w:szCs w:val="20"/>
              </w:rPr>
              <w:t>and</w:t>
            </w:r>
            <w:proofErr w:type="spellEnd"/>
            <w:r w:rsidR="00B50232" w:rsidRPr="00745D35">
              <w:rPr>
                <w:color w:val="000000" w:themeColor="text1"/>
                <w:sz w:val="20"/>
                <w:szCs w:val="20"/>
              </w:rPr>
              <w:t xml:space="preserve"> </w:t>
            </w:r>
            <w:proofErr w:type="spellStart"/>
            <w:r w:rsidR="00B50232" w:rsidRPr="00745D35">
              <w:rPr>
                <w:color w:val="000000" w:themeColor="text1"/>
                <w:sz w:val="20"/>
                <w:szCs w:val="20"/>
              </w:rPr>
              <w:t>be</w:t>
            </w:r>
            <w:proofErr w:type="spellEnd"/>
            <w:r w:rsidR="00B50232" w:rsidRPr="00745D35">
              <w:rPr>
                <w:color w:val="000000" w:themeColor="text1"/>
                <w:sz w:val="20"/>
                <w:szCs w:val="20"/>
              </w:rPr>
              <w:t xml:space="preserve"> </w:t>
            </w:r>
            <w:proofErr w:type="spellStart"/>
            <w:r w:rsidR="00B50232" w:rsidRPr="00745D35">
              <w:rPr>
                <w:color w:val="000000" w:themeColor="text1"/>
                <w:sz w:val="20"/>
                <w:szCs w:val="20"/>
              </w:rPr>
              <w:t>able</w:t>
            </w:r>
            <w:proofErr w:type="spellEnd"/>
            <w:r w:rsidR="00B50232" w:rsidRPr="00745D35">
              <w:rPr>
                <w:color w:val="000000" w:themeColor="text1"/>
                <w:sz w:val="20"/>
                <w:szCs w:val="20"/>
              </w:rPr>
              <w:t xml:space="preserve"> </w:t>
            </w:r>
            <w:proofErr w:type="spellStart"/>
            <w:r w:rsidR="00B50232" w:rsidRPr="00745D35">
              <w:rPr>
                <w:color w:val="000000" w:themeColor="text1"/>
                <w:sz w:val="20"/>
                <w:szCs w:val="20"/>
              </w:rPr>
              <w:t>to</w:t>
            </w:r>
            <w:proofErr w:type="spellEnd"/>
            <w:r w:rsidR="00B50232" w:rsidRPr="00745D35">
              <w:rPr>
                <w:color w:val="000000" w:themeColor="text1"/>
                <w:sz w:val="20"/>
                <w:szCs w:val="20"/>
              </w:rPr>
              <w:t xml:space="preserve"> </w:t>
            </w:r>
            <w:proofErr w:type="spellStart"/>
            <w:r w:rsidR="00B50232" w:rsidRPr="00745D35">
              <w:rPr>
                <w:color w:val="000000" w:themeColor="text1"/>
                <w:sz w:val="20"/>
                <w:szCs w:val="20"/>
              </w:rPr>
              <w:t>classify</w:t>
            </w:r>
            <w:proofErr w:type="spellEnd"/>
            <w:r w:rsidR="00B50232" w:rsidRPr="00745D35">
              <w:rPr>
                <w:color w:val="000000" w:themeColor="text1"/>
                <w:sz w:val="20"/>
                <w:szCs w:val="20"/>
              </w:rPr>
              <w:t xml:space="preserve"> international human rights bodies</w:t>
            </w:r>
          </w:p>
        </w:tc>
      </w:tr>
      <w:tr w:rsidR="00745D35" w:rsidRPr="00745D35" w14:paraId="5932BD0F" w14:textId="77777777" w:rsidTr="00745D35">
        <w:trPr>
          <w:trHeight w:val="76"/>
        </w:trPr>
        <w:tc>
          <w:tcPr>
            <w:tcW w:w="1701" w:type="dxa"/>
            <w:vMerge/>
          </w:tcPr>
          <w:p w14:paraId="067C6DC4" w14:textId="77777777" w:rsidR="00A02A85" w:rsidRPr="00745D35" w:rsidRDefault="00A02A85" w:rsidP="005809F0">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val="restart"/>
            <w:shd w:val="clear" w:color="auto" w:fill="auto"/>
          </w:tcPr>
          <w:p w14:paraId="6E8BBBC9" w14:textId="6E66B218" w:rsidR="00A02A85" w:rsidRPr="00745D35" w:rsidRDefault="00A02A85" w:rsidP="005809F0">
            <w:pPr>
              <w:jc w:val="both"/>
              <w:rPr>
                <w:color w:val="000000" w:themeColor="text1"/>
                <w:sz w:val="20"/>
                <w:szCs w:val="20"/>
              </w:rPr>
            </w:pPr>
            <w:r w:rsidRPr="00745D35">
              <w:rPr>
                <w:color w:val="000000" w:themeColor="text1"/>
                <w:sz w:val="20"/>
                <w:szCs w:val="20"/>
              </w:rPr>
              <w:t>2.</w:t>
            </w:r>
            <w:r w:rsidR="006B0F0C" w:rsidRPr="00745D35">
              <w:rPr>
                <w:color w:val="000000" w:themeColor="text1"/>
                <w:sz w:val="20"/>
                <w:szCs w:val="20"/>
              </w:rPr>
              <w:t xml:space="preserve"> </w:t>
            </w:r>
            <w:r w:rsidR="006B0F0C" w:rsidRPr="00745D35">
              <w:rPr>
                <w:color w:val="000000" w:themeColor="text1"/>
                <w:sz w:val="20"/>
                <w:szCs w:val="20"/>
              </w:rPr>
              <w:t>Learn to develop legal documents of domestic and international legal nature in the field of human rights protection</w:t>
            </w:r>
          </w:p>
        </w:tc>
        <w:tc>
          <w:tcPr>
            <w:tcW w:w="3870" w:type="dxa"/>
            <w:gridSpan w:val="2"/>
            <w:shd w:val="clear" w:color="auto" w:fill="auto"/>
          </w:tcPr>
          <w:p w14:paraId="01B00815" w14:textId="6A96592A" w:rsidR="00FF6AEF" w:rsidRPr="00745D35" w:rsidRDefault="00A02A85" w:rsidP="00FF6AEF">
            <w:pPr>
              <w:pBdr>
                <w:top w:val="nil"/>
                <w:left w:val="nil"/>
                <w:bottom w:val="nil"/>
                <w:right w:val="nil"/>
                <w:between w:val="nil"/>
              </w:pBdr>
              <w:jc w:val="both"/>
              <w:rPr>
                <w:color w:val="000000" w:themeColor="text1"/>
                <w:sz w:val="20"/>
                <w:szCs w:val="20"/>
              </w:rPr>
            </w:pPr>
            <w:r w:rsidRPr="00745D35">
              <w:rPr>
                <w:color w:val="000000" w:themeColor="text1"/>
                <w:sz w:val="20"/>
                <w:szCs w:val="20"/>
              </w:rPr>
              <w:t>2.1</w:t>
            </w:r>
            <w:r w:rsidR="00FF6AEF" w:rsidRPr="00745D35">
              <w:rPr>
                <w:color w:val="000000" w:themeColor="text1"/>
                <w:sz w:val="20"/>
                <w:szCs w:val="20"/>
              </w:rPr>
              <w:t xml:space="preserve"> Knows</w:t>
            </w:r>
            <w:r w:rsidR="00FF6AEF" w:rsidRPr="00745D35">
              <w:rPr>
                <w:color w:val="000000" w:themeColor="text1"/>
                <w:sz w:val="20"/>
                <w:szCs w:val="20"/>
              </w:rPr>
              <w:t xml:space="preserve"> the causes and conditions that contribute to the commission of human rights violations</w:t>
            </w:r>
          </w:p>
        </w:tc>
      </w:tr>
      <w:tr w:rsidR="00745D35" w:rsidRPr="00745D35" w14:paraId="6FD9613F" w14:textId="77777777" w:rsidTr="00745D35">
        <w:trPr>
          <w:trHeight w:val="76"/>
        </w:trPr>
        <w:tc>
          <w:tcPr>
            <w:tcW w:w="1701" w:type="dxa"/>
            <w:vMerge/>
          </w:tcPr>
          <w:p w14:paraId="0A8BC178" w14:textId="77777777" w:rsidR="00A02A85" w:rsidRPr="00745D35" w:rsidRDefault="00A02A85" w:rsidP="005809F0">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tcPr>
          <w:p w14:paraId="2E89DAFB" w14:textId="77777777" w:rsidR="00A02A85" w:rsidRPr="00745D35" w:rsidRDefault="00A02A85" w:rsidP="005809F0">
            <w:pPr>
              <w:jc w:val="both"/>
              <w:rPr>
                <w:color w:val="000000" w:themeColor="text1"/>
                <w:sz w:val="20"/>
                <w:szCs w:val="20"/>
              </w:rPr>
            </w:pPr>
          </w:p>
        </w:tc>
        <w:tc>
          <w:tcPr>
            <w:tcW w:w="3870" w:type="dxa"/>
            <w:gridSpan w:val="2"/>
            <w:shd w:val="clear" w:color="auto" w:fill="auto"/>
          </w:tcPr>
          <w:p w14:paraId="79A2A679" w14:textId="14A84725" w:rsidR="00A02A85" w:rsidRPr="00745D35" w:rsidRDefault="00A02A85" w:rsidP="005809F0">
            <w:pPr>
              <w:pBdr>
                <w:top w:val="nil"/>
                <w:left w:val="nil"/>
                <w:bottom w:val="nil"/>
                <w:right w:val="nil"/>
                <w:between w:val="nil"/>
              </w:pBdr>
              <w:jc w:val="both"/>
              <w:rPr>
                <w:color w:val="000000" w:themeColor="text1"/>
                <w:sz w:val="20"/>
                <w:szCs w:val="20"/>
              </w:rPr>
            </w:pPr>
            <w:r w:rsidRPr="00745D35">
              <w:rPr>
                <w:color w:val="000000" w:themeColor="text1"/>
                <w:sz w:val="20"/>
                <w:szCs w:val="20"/>
              </w:rPr>
              <w:t>2.2</w:t>
            </w:r>
            <w:r w:rsidR="00FF6AEF" w:rsidRPr="00745D35">
              <w:rPr>
                <w:color w:val="000000" w:themeColor="text1"/>
                <w:sz w:val="20"/>
                <w:szCs w:val="20"/>
              </w:rPr>
              <w:t xml:space="preserve"> </w:t>
            </w:r>
            <w:r w:rsidR="00FF6AEF" w:rsidRPr="00745D35">
              <w:rPr>
                <w:color w:val="000000" w:themeColor="text1"/>
                <w:sz w:val="20"/>
                <w:szCs w:val="20"/>
              </w:rPr>
              <w:t>Can use methods of historical and legal comparison, complex and situational analysis of the general and special in the mechanism of legal regulation, implementation and protection of conventional and constitutional rights and freedoms</w:t>
            </w:r>
          </w:p>
        </w:tc>
      </w:tr>
      <w:tr w:rsidR="00745D35" w:rsidRPr="00745D35" w14:paraId="3950734B" w14:textId="77777777" w:rsidTr="00745D35">
        <w:trPr>
          <w:trHeight w:val="84"/>
        </w:trPr>
        <w:tc>
          <w:tcPr>
            <w:tcW w:w="1701" w:type="dxa"/>
            <w:vMerge/>
          </w:tcPr>
          <w:p w14:paraId="7A6DE0DD" w14:textId="77777777" w:rsidR="00A02A85" w:rsidRPr="00745D35" w:rsidRDefault="00A02A85" w:rsidP="005809F0">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val="restart"/>
            <w:shd w:val="clear" w:color="auto" w:fill="auto"/>
          </w:tcPr>
          <w:p w14:paraId="2342C155" w14:textId="77777777" w:rsidR="006B0F0C" w:rsidRPr="00745D35" w:rsidRDefault="00A02A85" w:rsidP="006B0F0C">
            <w:pPr>
              <w:jc w:val="both"/>
              <w:rPr>
                <w:color w:val="000000" w:themeColor="text1"/>
                <w:sz w:val="20"/>
                <w:szCs w:val="20"/>
              </w:rPr>
            </w:pPr>
            <w:r w:rsidRPr="00745D35">
              <w:rPr>
                <w:color w:val="000000" w:themeColor="text1"/>
                <w:sz w:val="20"/>
                <w:szCs w:val="20"/>
              </w:rPr>
              <w:t>3.</w:t>
            </w:r>
            <w:r w:rsidR="006B0F0C" w:rsidRPr="00745D35">
              <w:rPr>
                <w:color w:val="000000" w:themeColor="text1"/>
                <w:sz w:val="20"/>
                <w:szCs w:val="20"/>
              </w:rPr>
              <w:t xml:space="preserve"> </w:t>
            </w:r>
            <w:r w:rsidR="006B0F0C" w:rsidRPr="00745D35">
              <w:rPr>
                <w:color w:val="000000" w:themeColor="text1"/>
                <w:sz w:val="20"/>
                <w:szCs w:val="20"/>
              </w:rPr>
              <w:t xml:space="preserve">Competently analyze, interpret and correctly apply legal </w:t>
            </w:r>
            <w:proofErr w:type="gramStart"/>
            <w:r w:rsidR="006B0F0C" w:rsidRPr="00745D35">
              <w:rPr>
                <w:color w:val="000000" w:themeColor="text1"/>
                <w:sz w:val="20"/>
                <w:szCs w:val="20"/>
              </w:rPr>
              <w:t>norms;</w:t>
            </w:r>
            <w:proofErr w:type="gramEnd"/>
            <w:r w:rsidR="006B0F0C" w:rsidRPr="00745D35">
              <w:rPr>
                <w:color w:val="000000" w:themeColor="text1"/>
                <w:sz w:val="20"/>
                <w:szCs w:val="20"/>
              </w:rPr>
              <w:t xml:space="preserve"> </w:t>
            </w:r>
          </w:p>
          <w:p w14:paraId="4081ECCA" w14:textId="31A50878" w:rsidR="006B0F0C" w:rsidRPr="00745D35" w:rsidRDefault="006B0F0C" w:rsidP="006B0F0C">
            <w:pPr>
              <w:jc w:val="both"/>
              <w:rPr>
                <w:color w:val="000000" w:themeColor="text1"/>
                <w:sz w:val="20"/>
                <w:szCs w:val="20"/>
              </w:rPr>
            </w:pPr>
            <w:r w:rsidRPr="00745D35">
              <w:rPr>
                <w:color w:val="000000" w:themeColor="text1"/>
                <w:sz w:val="20"/>
                <w:szCs w:val="20"/>
              </w:rPr>
              <w:t xml:space="preserve">- analyze legal facts and legal relations arising in connection with </w:t>
            </w:r>
            <w:proofErr w:type="gramStart"/>
            <w:r w:rsidRPr="00745D35">
              <w:rPr>
                <w:color w:val="000000" w:themeColor="text1"/>
                <w:sz w:val="20"/>
                <w:szCs w:val="20"/>
              </w:rPr>
              <w:t>them;</w:t>
            </w:r>
            <w:proofErr w:type="gramEnd"/>
          </w:p>
          <w:p w14:paraId="5365DA06" w14:textId="77777777" w:rsidR="006B0F0C" w:rsidRPr="00745D35" w:rsidRDefault="006B0F0C" w:rsidP="006B0F0C">
            <w:pPr>
              <w:jc w:val="both"/>
              <w:rPr>
                <w:color w:val="000000" w:themeColor="text1"/>
                <w:sz w:val="20"/>
                <w:szCs w:val="20"/>
              </w:rPr>
            </w:pPr>
            <w:r w:rsidRPr="00745D35">
              <w:rPr>
                <w:color w:val="000000" w:themeColor="text1"/>
                <w:sz w:val="20"/>
                <w:szCs w:val="20"/>
              </w:rPr>
              <w:t xml:space="preserve">-make decisions and perform legal actions in strict accordance with the </w:t>
            </w:r>
            <w:proofErr w:type="gramStart"/>
            <w:r w:rsidRPr="00745D35">
              <w:rPr>
                <w:color w:val="000000" w:themeColor="text1"/>
                <w:sz w:val="20"/>
                <w:szCs w:val="20"/>
              </w:rPr>
              <w:t>law;</w:t>
            </w:r>
            <w:proofErr w:type="gramEnd"/>
          </w:p>
          <w:p w14:paraId="6458780B" w14:textId="78388E2E" w:rsidR="00A02A85" w:rsidRPr="00745D35" w:rsidRDefault="006B0F0C" w:rsidP="006B0F0C">
            <w:pPr>
              <w:jc w:val="both"/>
              <w:rPr>
                <w:color w:val="000000" w:themeColor="text1"/>
                <w:sz w:val="20"/>
                <w:szCs w:val="20"/>
              </w:rPr>
            </w:pPr>
            <w:r w:rsidRPr="00745D35">
              <w:rPr>
                <w:color w:val="000000" w:themeColor="text1"/>
                <w:sz w:val="20"/>
                <w:szCs w:val="20"/>
              </w:rPr>
              <w:t xml:space="preserve"> - understand their purpose and role in solving professional tasks</w:t>
            </w:r>
          </w:p>
        </w:tc>
        <w:tc>
          <w:tcPr>
            <w:tcW w:w="3870" w:type="dxa"/>
            <w:gridSpan w:val="2"/>
            <w:shd w:val="clear" w:color="auto" w:fill="auto"/>
          </w:tcPr>
          <w:p w14:paraId="31021E48" w14:textId="411F99F1" w:rsidR="008D6B95" w:rsidRPr="00745D35" w:rsidRDefault="00A02A85" w:rsidP="008D6B95">
            <w:pPr>
              <w:pBdr>
                <w:top w:val="nil"/>
                <w:left w:val="nil"/>
                <w:bottom w:val="nil"/>
                <w:right w:val="nil"/>
                <w:between w:val="nil"/>
              </w:pBdr>
              <w:jc w:val="both"/>
              <w:rPr>
                <w:color w:val="000000" w:themeColor="text1"/>
                <w:sz w:val="20"/>
                <w:szCs w:val="20"/>
              </w:rPr>
            </w:pPr>
            <w:r w:rsidRPr="00745D35">
              <w:rPr>
                <w:color w:val="000000" w:themeColor="text1"/>
                <w:sz w:val="20"/>
                <w:szCs w:val="20"/>
              </w:rPr>
              <w:t>3.1</w:t>
            </w:r>
            <w:r w:rsidR="008D6B95" w:rsidRPr="00745D35">
              <w:rPr>
                <w:color w:val="000000" w:themeColor="text1"/>
                <w:sz w:val="20"/>
                <w:szCs w:val="20"/>
              </w:rPr>
              <w:t xml:space="preserve"> </w:t>
            </w:r>
            <w:r w:rsidR="008D6B95" w:rsidRPr="00745D35">
              <w:rPr>
                <w:color w:val="000000" w:themeColor="text1"/>
                <w:sz w:val="20"/>
                <w:szCs w:val="20"/>
              </w:rPr>
              <w:t>Provide</w:t>
            </w:r>
            <w:r w:rsidR="008D6B95" w:rsidRPr="00745D35">
              <w:rPr>
                <w:color w:val="000000" w:themeColor="text1"/>
                <w:sz w:val="20"/>
                <w:szCs w:val="20"/>
              </w:rPr>
              <w:t>s</w:t>
            </w:r>
            <w:r w:rsidR="008D6B95" w:rsidRPr="00745D35">
              <w:rPr>
                <w:color w:val="000000" w:themeColor="text1"/>
                <w:sz w:val="20"/>
                <w:szCs w:val="20"/>
              </w:rPr>
              <w:t xml:space="preserve"> qualified legal opinions and advice on the enforcement of decisions of the European Court of Human Rights in the legal system of the CIS countries</w:t>
            </w:r>
          </w:p>
        </w:tc>
      </w:tr>
      <w:tr w:rsidR="00745D35" w:rsidRPr="00745D35" w14:paraId="0C661FE9" w14:textId="77777777" w:rsidTr="00745D35">
        <w:trPr>
          <w:trHeight w:val="84"/>
        </w:trPr>
        <w:tc>
          <w:tcPr>
            <w:tcW w:w="1701" w:type="dxa"/>
            <w:vMerge/>
          </w:tcPr>
          <w:p w14:paraId="256576D3" w14:textId="77777777" w:rsidR="008D6B95" w:rsidRPr="00745D35" w:rsidRDefault="008D6B95" w:rsidP="005809F0">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shd w:val="clear" w:color="auto" w:fill="auto"/>
          </w:tcPr>
          <w:p w14:paraId="408C4CD3" w14:textId="77777777" w:rsidR="008D6B95" w:rsidRPr="00745D35" w:rsidRDefault="008D6B95" w:rsidP="006B0F0C">
            <w:pPr>
              <w:jc w:val="both"/>
              <w:rPr>
                <w:color w:val="000000" w:themeColor="text1"/>
                <w:sz w:val="20"/>
                <w:szCs w:val="20"/>
              </w:rPr>
            </w:pPr>
          </w:p>
        </w:tc>
        <w:tc>
          <w:tcPr>
            <w:tcW w:w="3870" w:type="dxa"/>
            <w:gridSpan w:val="2"/>
            <w:shd w:val="clear" w:color="auto" w:fill="auto"/>
          </w:tcPr>
          <w:p w14:paraId="616C2220" w14:textId="288F09FC" w:rsidR="008D6B95" w:rsidRPr="00745D35" w:rsidRDefault="008D6B95" w:rsidP="008D6B95">
            <w:pPr>
              <w:pBdr>
                <w:top w:val="nil"/>
                <w:left w:val="nil"/>
                <w:bottom w:val="nil"/>
                <w:right w:val="nil"/>
                <w:between w:val="nil"/>
              </w:pBdr>
              <w:jc w:val="both"/>
              <w:rPr>
                <w:color w:val="000000" w:themeColor="text1"/>
                <w:sz w:val="20"/>
                <w:szCs w:val="20"/>
              </w:rPr>
            </w:pPr>
            <w:r w:rsidRPr="00745D35">
              <w:rPr>
                <w:color w:val="000000" w:themeColor="text1"/>
                <w:sz w:val="20"/>
                <w:szCs w:val="20"/>
              </w:rPr>
              <w:t>3.2 Analyzes the nature and essence of international human rights protection bodies</w:t>
            </w:r>
          </w:p>
        </w:tc>
      </w:tr>
      <w:tr w:rsidR="00745D35" w:rsidRPr="00745D35" w14:paraId="219BA814" w14:textId="77777777" w:rsidTr="00745D35">
        <w:trPr>
          <w:trHeight w:val="84"/>
        </w:trPr>
        <w:tc>
          <w:tcPr>
            <w:tcW w:w="1701" w:type="dxa"/>
            <w:vMerge/>
          </w:tcPr>
          <w:p w14:paraId="5E63D47E" w14:textId="77777777" w:rsidR="00A02A85" w:rsidRPr="00745D35" w:rsidRDefault="00A02A85" w:rsidP="005809F0">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tcPr>
          <w:p w14:paraId="36DBD438" w14:textId="77777777" w:rsidR="00A02A85" w:rsidRPr="00745D35" w:rsidRDefault="00A02A85" w:rsidP="005809F0">
            <w:pPr>
              <w:jc w:val="both"/>
              <w:rPr>
                <w:color w:val="000000" w:themeColor="text1"/>
                <w:sz w:val="20"/>
                <w:szCs w:val="20"/>
              </w:rPr>
            </w:pPr>
          </w:p>
        </w:tc>
        <w:tc>
          <w:tcPr>
            <w:tcW w:w="3870" w:type="dxa"/>
            <w:gridSpan w:val="2"/>
            <w:shd w:val="clear" w:color="auto" w:fill="auto"/>
          </w:tcPr>
          <w:p w14:paraId="365A851E" w14:textId="3EEC83B9" w:rsidR="008D6B95" w:rsidRPr="00745D35" w:rsidRDefault="008D6B95" w:rsidP="008D6B95">
            <w:pPr>
              <w:pBdr>
                <w:top w:val="nil"/>
                <w:left w:val="nil"/>
                <w:bottom w:val="nil"/>
                <w:right w:val="nil"/>
                <w:between w:val="nil"/>
              </w:pBdr>
              <w:jc w:val="both"/>
              <w:rPr>
                <w:color w:val="000000" w:themeColor="text1"/>
                <w:sz w:val="20"/>
                <w:szCs w:val="20"/>
              </w:rPr>
            </w:pPr>
            <w:r w:rsidRPr="00745D35">
              <w:rPr>
                <w:color w:val="000000" w:themeColor="text1"/>
                <w:sz w:val="20"/>
                <w:szCs w:val="20"/>
              </w:rPr>
              <w:t xml:space="preserve">3.3 Knows </w:t>
            </w:r>
            <w:r w:rsidRPr="00745D35">
              <w:rPr>
                <w:color w:val="000000" w:themeColor="text1"/>
                <w:sz w:val="20"/>
                <w:szCs w:val="20"/>
              </w:rPr>
              <w:t xml:space="preserve">main patterns of the European Convention for the Protection of Human Rights and Fundamental Freedoms; features of functioning in the legal system of the Republic of </w:t>
            </w:r>
            <w:proofErr w:type="gramStart"/>
            <w:r w:rsidRPr="00745D35">
              <w:rPr>
                <w:color w:val="000000" w:themeColor="text1"/>
                <w:sz w:val="20"/>
                <w:szCs w:val="20"/>
              </w:rPr>
              <w:t>Kazakhstan</w:t>
            </w:r>
            <w:r w:rsidRPr="00745D35">
              <w:rPr>
                <w:color w:val="000000" w:themeColor="text1"/>
                <w:sz w:val="20"/>
                <w:szCs w:val="20"/>
              </w:rPr>
              <w:t>;</w:t>
            </w:r>
            <w:proofErr w:type="gramEnd"/>
          </w:p>
          <w:p w14:paraId="2A693825" w14:textId="4326C738" w:rsidR="00A02A85" w:rsidRPr="00745D35" w:rsidRDefault="008D6B95" w:rsidP="008D6B95">
            <w:pPr>
              <w:pBdr>
                <w:top w:val="nil"/>
                <w:left w:val="nil"/>
                <w:bottom w:val="nil"/>
                <w:right w:val="nil"/>
                <w:between w:val="nil"/>
              </w:pBdr>
              <w:jc w:val="both"/>
              <w:rPr>
                <w:color w:val="000000" w:themeColor="text1"/>
                <w:sz w:val="20"/>
                <w:szCs w:val="20"/>
              </w:rPr>
            </w:pPr>
            <w:r w:rsidRPr="00745D35">
              <w:rPr>
                <w:color w:val="000000" w:themeColor="text1"/>
                <w:sz w:val="20"/>
                <w:szCs w:val="20"/>
              </w:rPr>
              <w:t>R</w:t>
            </w:r>
            <w:r w:rsidRPr="00745D35">
              <w:rPr>
                <w:color w:val="000000" w:themeColor="text1"/>
                <w:sz w:val="20"/>
                <w:szCs w:val="20"/>
              </w:rPr>
              <w:t>esolve</w:t>
            </w:r>
            <w:r w:rsidRPr="00745D35">
              <w:rPr>
                <w:color w:val="000000" w:themeColor="text1"/>
                <w:sz w:val="20"/>
                <w:szCs w:val="20"/>
              </w:rPr>
              <w:t>s</w:t>
            </w:r>
            <w:r w:rsidRPr="00745D35">
              <w:rPr>
                <w:color w:val="000000" w:themeColor="text1"/>
                <w:sz w:val="20"/>
                <w:szCs w:val="20"/>
              </w:rPr>
              <w:t xml:space="preserve"> legal problems and conflicts in the field of international legal protection</w:t>
            </w:r>
          </w:p>
        </w:tc>
      </w:tr>
      <w:tr w:rsidR="00745D35" w:rsidRPr="00745D35" w14:paraId="0401B6E3" w14:textId="77777777" w:rsidTr="00745D35">
        <w:trPr>
          <w:trHeight w:val="76"/>
        </w:trPr>
        <w:tc>
          <w:tcPr>
            <w:tcW w:w="1701" w:type="dxa"/>
            <w:vMerge/>
          </w:tcPr>
          <w:p w14:paraId="1BFECDCB" w14:textId="77777777" w:rsidR="00A02A85" w:rsidRPr="00745D35" w:rsidRDefault="00A02A85" w:rsidP="005809F0">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val="restart"/>
            <w:shd w:val="clear" w:color="auto" w:fill="auto"/>
          </w:tcPr>
          <w:p w14:paraId="1929A304" w14:textId="0668848B" w:rsidR="00A02A85" w:rsidRPr="00745D35" w:rsidRDefault="00A02A85" w:rsidP="005809F0">
            <w:pPr>
              <w:jc w:val="both"/>
              <w:rPr>
                <w:color w:val="000000" w:themeColor="text1"/>
                <w:sz w:val="20"/>
                <w:szCs w:val="20"/>
              </w:rPr>
            </w:pPr>
            <w:r w:rsidRPr="00745D35">
              <w:rPr>
                <w:color w:val="000000" w:themeColor="text1"/>
                <w:sz w:val="20"/>
                <w:szCs w:val="20"/>
              </w:rPr>
              <w:t>4.</w:t>
            </w:r>
            <w:r w:rsidR="006B0F0C" w:rsidRPr="00745D35">
              <w:rPr>
                <w:color w:val="000000" w:themeColor="text1"/>
                <w:sz w:val="20"/>
                <w:szCs w:val="20"/>
              </w:rPr>
              <w:t xml:space="preserve"> </w:t>
            </w:r>
            <w:r w:rsidR="006B0F0C" w:rsidRPr="00745D35">
              <w:rPr>
                <w:color w:val="000000" w:themeColor="text1"/>
                <w:sz w:val="20"/>
                <w:szCs w:val="20"/>
              </w:rPr>
              <w:t xml:space="preserve">To assess the degree of effectiveness of the interaction of the EU countries </w:t>
            </w:r>
            <w:r w:rsidR="006B0F0C" w:rsidRPr="00745D35">
              <w:rPr>
                <w:color w:val="000000" w:themeColor="text1"/>
                <w:sz w:val="20"/>
                <w:szCs w:val="20"/>
              </w:rPr>
              <w:t>to</w:t>
            </w:r>
            <w:r w:rsidR="006B0F0C" w:rsidRPr="00745D35">
              <w:rPr>
                <w:color w:val="000000" w:themeColor="text1"/>
                <w:sz w:val="20"/>
                <w:szCs w:val="20"/>
              </w:rPr>
              <w:t xml:space="preserve"> obtain practically significant conclusions for the international legal practice of the Republic of Kazakhstan</w:t>
            </w:r>
          </w:p>
        </w:tc>
        <w:tc>
          <w:tcPr>
            <w:tcW w:w="3870" w:type="dxa"/>
            <w:gridSpan w:val="2"/>
            <w:shd w:val="clear" w:color="auto" w:fill="auto"/>
          </w:tcPr>
          <w:p w14:paraId="6D5F81C1" w14:textId="03C2D2EF" w:rsidR="00A02A85" w:rsidRPr="00745D35" w:rsidRDefault="00A02A85" w:rsidP="005809F0">
            <w:pPr>
              <w:jc w:val="both"/>
              <w:rPr>
                <w:color w:val="000000" w:themeColor="text1"/>
                <w:sz w:val="20"/>
                <w:szCs w:val="20"/>
              </w:rPr>
            </w:pPr>
            <w:r w:rsidRPr="00745D35">
              <w:rPr>
                <w:color w:val="000000" w:themeColor="text1"/>
                <w:sz w:val="20"/>
                <w:szCs w:val="20"/>
              </w:rPr>
              <w:t>4.1</w:t>
            </w:r>
            <w:r w:rsidR="003813A5" w:rsidRPr="00745D35">
              <w:rPr>
                <w:color w:val="000000" w:themeColor="text1"/>
                <w:sz w:val="20"/>
                <w:szCs w:val="20"/>
              </w:rPr>
              <w:t xml:space="preserve"> </w:t>
            </w:r>
            <w:r w:rsidR="003813A5" w:rsidRPr="00745D35">
              <w:rPr>
                <w:color w:val="000000" w:themeColor="text1"/>
                <w:sz w:val="20"/>
                <w:szCs w:val="20"/>
              </w:rPr>
              <w:t>Carries out legal expertise of international and national normative acts in the field of human rights protection</w:t>
            </w:r>
          </w:p>
        </w:tc>
      </w:tr>
      <w:tr w:rsidR="00745D35" w:rsidRPr="00745D35" w14:paraId="44107211" w14:textId="77777777" w:rsidTr="00745D35">
        <w:trPr>
          <w:trHeight w:val="76"/>
        </w:trPr>
        <w:tc>
          <w:tcPr>
            <w:tcW w:w="1701" w:type="dxa"/>
            <w:vMerge/>
          </w:tcPr>
          <w:p w14:paraId="54FA312B" w14:textId="77777777" w:rsidR="003813A5" w:rsidRPr="00745D35" w:rsidRDefault="003813A5" w:rsidP="005809F0">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shd w:val="clear" w:color="auto" w:fill="auto"/>
          </w:tcPr>
          <w:p w14:paraId="1D3D2F64" w14:textId="77777777" w:rsidR="003813A5" w:rsidRPr="00745D35" w:rsidRDefault="003813A5" w:rsidP="005809F0">
            <w:pPr>
              <w:jc w:val="both"/>
              <w:rPr>
                <w:color w:val="000000" w:themeColor="text1"/>
                <w:sz w:val="20"/>
                <w:szCs w:val="20"/>
              </w:rPr>
            </w:pPr>
          </w:p>
        </w:tc>
        <w:tc>
          <w:tcPr>
            <w:tcW w:w="3870" w:type="dxa"/>
            <w:gridSpan w:val="2"/>
            <w:shd w:val="clear" w:color="auto" w:fill="auto"/>
          </w:tcPr>
          <w:p w14:paraId="4F4FD0F7" w14:textId="68F02177" w:rsidR="003813A5" w:rsidRPr="00745D35" w:rsidRDefault="003813A5" w:rsidP="003813A5">
            <w:pPr>
              <w:jc w:val="both"/>
              <w:rPr>
                <w:color w:val="000000" w:themeColor="text1"/>
                <w:sz w:val="20"/>
                <w:szCs w:val="20"/>
              </w:rPr>
            </w:pPr>
            <w:r w:rsidRPr="00745D35">
              <w:rPr>
                <w:color w:val="000000" w:themeColor="text1"/>
                <w:sz w:val="20"/>
                <w:szCs w:val="20"/>
              </w:rPr>
              <w:t>4.2 Use</w:t>
            </w:r>
            <w:r w:rsidRPr="00745D35">
              <w:rPr>
                <w:color w:val="000000" w:themeColor="text1"/>
                <w:sz w:val="20"/>
                <w:szCs w:val="20"/>
              </w:rPr>
              <w:t>s</w:t>
            </w:r>
            <w:r w:rsidRPr="00745D35">
              <w:rPr>
                <w:color w:val="000000" w:themeColor="text1"/>
                <w:sz w:val="20"/>
                <w:szCs w:val="20"/>
              </w:rPr>
              <w:t xml:space="preserve"> statistical data on judicial procedures within the EU, navigate quantitative and qualitative assessments of international legal procedures</w:t>
            </w:r>
          </w:p>
        </w:tc>
      </w:tr>
      <w:tr w:rsidR="00745D35" w:rsidRPr="00745D35" w14:paraId="2D269C42" w14:textId="77777777" w:rsidTr="00745D35">
        <w:trPr>
          <w:trHeight w:val="76"/>
        </w:trPr>
        <w:tc>
          <w:tcPr>
            <w:tcW w:w="1701" w:type="dxa"/>
            <w:vMerge/>
          </w:tcPr>
          <w:p w14:paraId="50D1D9FC" w14:textId="77777777" w:rsidR="00A02A85" w:rsidRPr="00745D35" w:rsidRDefault="00A02A85" w:rsidP="005809F0">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tcPr>
          <w:p w14:paraId="1DA4893E" w14:textId="77777777" w:rsidR="00A02A85" w:rsidRPr="00745D35" w:rsidRDefault="00A02A85" w:rsidP="005809F0">
            <w:pPr>
              <w:jc w:val="both"/>
              <w:rPr>
                <w:color w:val="000000" w:themeColor="text1"/>
                <w:sz w:val="20"/>
                <w:szCs w:val="20"/>
              </w:rPr>
            </w:pPr>
          </w:p>
        </w:tc>
        <w:tc>
          <w:tcPr>
            <w:tcW w:w="3870" w:type="dxa"/>
            <w:gridSpan w:val="2"/>
            <w:shd w:val="clear" w:color="auto" w:fill="auto"/>
          </w:tcPr>
          <w:p w14:paraId="4C31CA31" w14:textId="30241F0B" w:rsidR="00A02A85" w:rsidRPr="00745D35" w:rsidRDefault="003813A5" w:rsidP="005809F0">
            <w:pPr>
              <w:jc w:val="both"/>
              <w:rPr>
                <w:color w:val="000000" w:themeColor="text1"/>
                <w:sz w:val="20"/>
                <w:szCs w:val="20"/>
              </w:rPr>
            </w:pPr>
            <w:r w:rsidRPr="00745D35">
              <w:rPr>
                <w:color w:val="000000" w:themeColor="text1"/>
                <w:sz w:val="20"/>
                <w:szCs w:val="20"/>
              </w:rPr>
              <w:t>4.3 M</w:t>
            </w:r>
            <w:r w:rsidRPr="00745D35">
              <w:rPr>
                <w:color w:val="000000" w:themeColor="text1"/>
                <w:sz w:val="20"/>
                <w:szCs w:val="20"/>
              </w:rPr>
              <w:t>onitor</w:t>
            </w:r>
            <w:r w:rsidRPr="00745D35">
              <w:rPr>
                <w:color w:val="000000" w:themeColor="text1"/>
                <w:sz w:val="20"/>
                <w:szCs w:val="20"/>
              </w:rPr>
              <w:t>s</w:t>
            </w:r>
            <w:r w:rsidRPr="00745D35">
              <w:rPr>
                <w:color w:val="000000" w:themeColor="text1"/>
                <w:sz w:val="20"/>
                <w:szCs w:val="20"/>
              </w:rPr>
              <w:t xml:space="preserve">, </w:t>
            </w:r>
            <w:proofErr w:type="gramStart"/>
            <w:r w:rsidRPr="00745D35">
              <w:rPr>
                <w:color w:val="000000" w:themeColor="text1"/>
                <w:sz w:val="20"/>
                <w:szCs w:val="20"/>
              </w:rPr>
              <w:t>analyze</w:t>
            </w:r>
            <w:r w:rsidRPr="00745D35">
              <w:rPr>
                <w:color w:val="000000" w:themeColor="text1"/>
                <w:sz w:val="20"/>
                <w:szCs w:val="20"/>
              </w:rPr>
              <w:t>s</w:t>
            </w:r>
            <w:proofErr w:type="gramEnd"/>
            <w:r w:rsidRPr="00745D35">
              <w:rPr>
                <w:color w:val="000000" w:themeColor="text1"/>
                <w:sz w:val="20"/>
                <w:szCs w:val="20"/>
              </w:rPr>
              <w:t xml:space="preserve"> and forecast</w:t>
            </w:r>
            <w:r w:rsidRPr="00745D35">
              <w:rPr>
                <w:color w:val="000000" w:themeColor="text1"/>
                <w:sz w:val="20"/>
                <w:szCs w:val="20"/>
              </w:rPr>
              <w:t>s</w:t>
            </w:r>
            <w:r w:rsidRPr="00745D35">
              <w:rPr>
                <w:color w:val="000000" w:themeColor="text1"/>
                <w:sz w:val="20"/>
                <w:szCs w:val="20"/>
              </w:rPr>
              <w:t xml:space="preserve"> EU decisions for the law enforcement practice of the Republic of Kazakhstan</w:t>
            </w:r>
          </w:p>
        </w:tc>
      </w:tr>
      <w:tr w:rsidR="00745D35" w:rsidRPr="00745D35" w14:paraId="019F5053" w14:textId="77777777" w:rsidTr="00745D35">
        <w:trPr>
          <w:trHeight w:val="76"/>
        </w:trPr>
        <w:tc>
          <w:tcPr>
            <w:tcW w:w="1701" w:type="dxa"/>
            <w:vMerge/>
          </w:tcPr>
          <w:p w14:paraId="01E72214" w14:textId="77777777" w:rsidR="00A02A85" w:rsidRPr="00745D35" w:rsidRDefault="00A02A85" w:rsidP="005809F0">
            <w:pPr>
              <w:widowControl w:val="0"/>
              <w:pBdr>
                <w:top w:val="nil"/>
                <w:left w:val="nil"/>
                <w:bottom w:val="nil"/>
                <w:right w:val="nil"/>
                <w:between w:val="nil"/>
              </w:pBdr>
              <w:spacing w:line="276" w:lineRule="auto"/>
              <w:rPr>
                <w:color w:val="000000" w:themeColor="text1"/>
                <w:sz w:val="20"/>
                <w:szCs w:val="20"/>
              </w:rPr>
            </w:pPr>
          </w:p>
        </w:tc>
        <w:tc>
          <w:tcPr>
            <w:tcW w:w="5090" w:type="dxa"/>
            <w:gridSpan w:val="5"/>
            <w:vMerge w:val="restart"/>
            <w:shd w:val="clear" w:color="auto" w:fill="auto"/>
          </w:tcPr>
          <w:p w14:paraId="1B130507" w14:textId="4C206C97" w:rsidR="00A02A85" w:rsidRPr="00745D35" w:rsidRDefault="00A02A85" w:rsidP="005809F0">
            <w:pPr>
              <w:jc w:val="both"/>
              <w:rPr>
                <w:color w:val="000000" w:themeColor="text1"/>
                <w:sz w:val="20"/>
                <w:szCs w:val="20"/>
              </w:rPr>
            </w:pPr>
            <w:r w:rsidRPr="00745D35">
              <w:rPr>
                <w:color w:val="000000" w:themeColor="text1"/>
                <w:sz w:val="20"/>
                <w:szCs w:val="20"/>
              </w:rPr>
              <w:t>5.</w:t>
            </w:r>
            <w:r w:rsidR="006B0F0C" w:rsidRPr="00745D35">
              <w:rPr>
                <w:color w:val="000000" w:themeColor="text1"/>
                <w:sz w:val="20"/>
                <w:szCs w:val="20"/>
              </w:rPr>
              <w:t xml:space="preserve"> </w:t>
            </w:r>
            <w:r w:rsidR="006B0F0C" w:rsidRPr="00745D35">
              <w:rPr>
                <w:color w:val="000000" w:themeColor="text1"/>
                <w:sz w:val="20"/>
                <w:szCs w:val="20"/>
              </w:rPr>
              <w:t>Conduct and substantiate scientific results in the field of international legal protection of human rights</w:t>
            </w:r>
          </w:p>
        </w:tc>
        <w:tc>
          <w:tcPr>
            <w:tcW w:w="3870" w:type="dxa"/>
            <w:gridSpan w:val="2"/>
            <w:shd w:val="clear" w:color="auto" w:fill="auto"/>
          </w:tcPr>
          <w:p w14:paraId="43B49405" w14:textId="429FE4EF" w:rsidR="00A02A85" w:rsidRPr="00745D35" w:rsidRDefault="00A02A85" w:rsidP="005809F0">
            <w:pPr>
              <w:jc w:val="both"/>
              <w:rPr>
                <w:color w:val="000000" w:themeColor="text1"/>
                <w:sz w:val="20"/>
                <w:szCs w:val="20"/>
              </w:rPr>
            </w:pPr>
            <w:r w:rsidRPr="00745D35">
              <w:rPr>
                <w:color w:val="000000" w:themeColor="text1"/>
                <w:sz w:val="20"/>
                <w:szCs w:val="20"/>
              </w:rPr>
              <w:t>5.1</w:t>
            </w:r>
            <w:r w:rsidR="00E57CA9" w:rsidRPr="00745D35">
              <w:rPr>
                <w:color w:val="000000" w:themeColor="text1"/>
                <w:sz w:val="20"/>
                <w:szCs w:val="20"/>
              </w:rPr>
              <w:t xml:space="preserve"> Knows</w:t>
            </w:r>
            <w:r w:rsidR="00E57CA9" w:rsidRPr="00745D35">
              <w:rPr>
                <w:color w:val="000000" w:themeColor="text1"/>
                <w:sz w:val="20"/>
                <w:szCs w:val="20"/>
              </w:rPr>
              <w:t xml:space="preserve"> practical methods of scientific cognition using innovative technologies.</w:t>
            </w:r>
          </w:p>
        </w:tc>
      </w:tr>
      <w:tr w:rsidR="00745D35" w:rsidRPr="00745D35" w14:paraId="41006963" w14:textId="77777777" w:rsidTr="00745D35">
        <w:trPr>
          <w:trHeight w:val="76"/>
        </w:trPr>
        <w:tc>
          <w:tcPr>
            <w:tcW w:w="1701" w:type="dxa"/>
            <w:vMerge/>
          </w:tcPr>
          <w:p w14:paraId="57D91EB9" w14:textId="77777777" w:rsidR="00A02A85" w:rsidRPr="00745D35" w:rsidRDefault="00A02A85" w:rsidP="005809F0">
            <w:pPr>
              <w:widowControl w:val="0"/>
              <w:pBdr>
                <w:top w:val="nil"/>
                <w:left w:val="nil"/>
                <w:bottom w:val="nil"/>
                <w:right w:val="nil"/>
                <w:between w:val="nil"/>
              </w:pBdr>
              <w:spacing w:line="276" w:lineRule="auto"/>
              <w:rPr>
                <w:color w:val="000000" w:themeColor="text1"/>
                <w:sz w:val="20"/>
                <w:szCs w:val="20"/>
              </w:rPr>
            </w:pPr>
          </w:p>
        </w:tc>
        <w:tc>
          <w:tcPr>
            <w:tcW w:w="5090" w:type="dxa"/>
            <w:gridSpan w:val="5"/>
            <w:vMerge/>
          </w:tcPr>
          <w:p w14:paraId="3F7C7D3E" w14:textId="77777777" w:rsidR="00A02A85" w:rsidRPr="00745D35" w:rsidRDefault="00A02A85" w:rsidP="005809F0">
            <w:pPr>
              <w:jc w:val="both"/>
              <w:rPr>
                <w:color w:val="000000" w:themeColor="text1"/>
                <w:sz w:val="20"/>
                <w:szCs w:val="20"/>
              </w:rPr>
            </w:pPr>
          </w:p>
        </w:tc>
        <w:tc>
          <w:tcPr>
            <w:tcW w:w="3870" w:type="dxa"/>
            <w:gridSpan w:val="2"/>
            <w:shd w:val="clear" w:color="auto" w:fill="auto"/>
          </w:tcPr>
          <w:p w14:paraId="25DD9741" w14:textId="7B15828F" w:rsidR="00A02A85" w:rsidRPr="00745D35" w:rsidRDefault="00A02A85" w:rsidP="00E57CA9">
            <w:pPr>
              <w:jc w:val="both"/>
              <w:rPr>
                <w:color w:val="000000" w:themeColor="text1"/>
                <w:sz w:val="20"/>
                <w:szCs w:val="20"/>
              </w:rPr>
            </w:pPr>
            <w:r w:rsidRPr="00745D35">
              <w:rPr>
                <w:color w:val="000000" w:themeColor="text1"/>
                <w:sz w:val="20"/>
                <w:szCs w:val="20"/>
              </w:rPr>
              <w:t>5.2</w:t>
            </w:r>
            <w:r w:rsidR="00E57CA9" w:rsidRPr="00745D35">
              <w:rPr>
                <w:color w:val="000000" w:themeColor="text1"/>
                <w:sz w:val="20"/>
                <w:szCs w:val="20"/>
              </w:rPr>
              <w:t xml:space="preserve"> Owns</w:t>
            </w:r>
            <w:r w:rsidR="00E57CA9" w:rsidRPr="00745D35">
              <w:rPr>
                <w:color w:val="000000" w:themeColor="text1"/>
                <w:sz w:val="20"/>
                <w:szCs w:val="20"/>
              </w:rPr>
              <w:t xml:space="preserve"> </w:t>
            </w:r>
            <w:r w:rsidR="00E57CA9" w:rsidRPr="00745D35">
              <w:rPr>
                <w:color w:val="000000" w:themeColor="text1"/>
                <w:sz w:val="20"/>
                <w:szCs w:val="20"/>
              </w:rPr>
              <w:t>considering</w:t>
            </w:r>
            <w:r w:rsidR="00E57CA9" w:rsidRPr="00745D35">
              <w:rPr>
                <w:color w:val="000000" w:themeColor="text1"/>
                <w:sz w:val="20"/>
                <w:szCs w:val="20"/>
              </w:rPr>
              <w:t xml:space="preserve"> legal, social, </w:t>
            </w:r>
            <w:proofErr w:type="gramStart"/>
            <w:r w:rsidR="00E57CA9" w:rsidRPr="00745D35">
              <w:rPr>
                <w:color w:val="000000" w:themeColor="text1"/>
                <w:sz w:val="20"/>
                <w:szCs w:val="20"/>
              </w:rPr>
              <w:t>ethical</w:t>
            </w:r>
            <w:proofErr w:type="gramEnd"/>
            <w:r w:rsidR="00E57CA9" w:rsidRPr="00745D35">
              <w:rPr>
                <w:color w:val="000000" w:themeColor="text1"/>
                <w:sz w:val="20"/>
                <w:szCs w:val="20"/>
              </w:rPr>
              <w:t xml:space="preserve"> and scientific aspects.</w:t>
            </w:r>
          </w:p>
        </w:tc>
      </w:tr>
      <w:tr w:rsidR="00745D35" w:rsidRPr="00745D35" w14:paraId="25E2A13A" w14:textId="77777777" w:rsidTr="00745D35">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745D35" w:rsidRDefault="00A02A85" w:rsidP="005809F0">
            <w:pPr>
              <w:rPr>
                <w:b/>
                <w:color w:val="000000" w:themeColor="text1"/>
                <w:sz w:val="20"/>
                <w:szCs w:val="20"/>
              </w:rPr>
            </w:pPr>
            <w:r w:rsidRPr="00745D35">
              <w:rPr>
                <w:b/>
                <w:color w:val="000000" w:themeColor="text1"/>
                <w:sz w:val="20"/>
                <w:szCs w:val="20"/>
              </w:rPr>
              <w:t>Prerequisites</w:t>
            </w:r>
          </w:p>
        </w:tc>
        <w:tc>
          <w:tcPr>
            <w:tcW w:w="8960"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16A56C7" w:rsidR="00A02A85" w:rsidRPr="00745D35" w:rsidRDefault="0042530D" w:rsidP="005809F0">
            <w:pPr>
              <w:rPr>
                <w:bCs/>
                <w:color w:val="000000" w:themeColor="text1"/>
                <w:sz w:val="20"/>
                <w:szCs w:val="20"/>
              </w:rPr>
            </w:pPr>
            <w:r w:rsidRPr="00745D35">
              <w:rPr>
                <w:bCs/>
                <w:color w:val="000000" w:themeColor="text1"/>
                <w:sz w:val="20"/>
                <w:szCs w:val="20"/>
              </w:rPr>
              <w:t xml:space="preserve">Theory of State and law, Constitutional law of the Republic of Kazakhstan, Constitutional law of foreign countries, </w:t>
            </w:r>
            <w:proofErr w:type="gramStart"/>
            <w:r w:rsidRPr="00745D35">
              <w:rPr>
                <w:bCs/>
                <w:color w:val="000000" w:themeColor="text1"/>
                <w:sz w:val="20"/>
                <w:szCs w:val="20"/>
              </w:rPr>
              <w:t>International</w:t>
            </w:r>
            <w:proofErr w:type="gramEnd"/>
            <w:r w:rsidRPr="00745D35">
              <w:rPr>
                <w:bCs/>
                <w:color w:val="000000" w:themeColor="text1"/>
                <w:sz w:val="20"/>
                <w:szCs w:val="20"/>
              </w:rPr>
              <w:t xml:space="preserve"> law, Human rights</w:t>
            </w:r>
          </w:p>
        </w:tc>
      </w:tr>
      <w:tr w:rsidR="00745D35" w:rsidRPr="00745D35" w14:paraId="4C1146AC" w14:textId="77777777" w:rsidTr="00745D35">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745D35" w:rsidRDefault="00A02A85" w:rsidP="005809F0">
            <w:pPr>
              <w:rPr>
                <w:b/>
                <w:color w:val="000000" w:themeColor="text1"/>
                <w:sz w:val="20"/>
                <w:szCs w:val="20"/>
              </w:rPr>
            </w:pPr>
            <w:proofErr w:type="spellStart"/>
            <w:r w:rsidRPr="00745D35">
              <w:rPr>
                <w:b/>
                <w:color w:val="000000" w:themeColor="text1"/>
                <w:sz w:val="20"/>
                <w:szCs w:val="20"/>
              </w:rPr>
              <w:t>Postrequisites</w:t>
            </w:r>
            <w:proofErr w:type="spellEnd"/>
          </w:p>
        </w:tc>
        <w:tc>
          <w:tcPr>
            <w:tcW w:w="89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BB637D2" w:rsidR="00A02A85" w:rsidRPr="00745D35" w:rsidRDefault="0042530D" w:rsidP="005809F0">
            <w:pPr>
              <w:rPr>
                <w:color w:val="000000" w:themeColor="text1"/>
                <w:sz w:val="20"/>
                <w:szCs w:val="20"/>
              </w:rPr>
            </w:pPr>
            <w:r w:rsidRPr="00745D35">
              <w:rPr>
                <w:color w:val="000000" w:themeColor="text1"/>
                <w:sz w:val="20"/>
                <w:szCs w:val="20"/>
              </w:rPr>
              <w:t xml:space="preserve">European law, </w:t>
            </w:r>
            <w:proofErr w:type="gramStart"/>
            <w:r w:rsidRPr="00745D35">
              <w:rPr>
                <w:color w:val="000000" w:themeColor="text1"/>
                <w:sz w:val="20"/>
                <w:szCs w:val="20"/>
              </w:rPr>
              <w:t>International</w:t>
            </w:r>
            <w:proofErr w:type="gramEnd"/>
            <w:r w:rsidRPr="00745D35">
              <w:rPr>
                <w:color w:val="000000" w:themeColor="text1"/>
                <w:sz w:val="20"/>
                <w:szCs w:val="20"/>
              </w:rPr>
              <w:t xml:space="preserve"> humanitarian law</w:t>
            </w:r>
          </w:p>
        </w:tc>
      </w:tr>
      <w:tr w:rsidR="00745D35" w:rsidRPr="00745D35" w14:paraId="6BE37B1D"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745D35" w:rsidRDefault="00D86236" w:rsidP="005809F0">
            <w:pPr>
              <w:pBdr>
                <w:top w:val="nil"/>
                <w:left w:val="nil"/>
                <w:bottom w:val="nil"/>
                <w:right w:val="nil"/>
                <w:between w:val="nil"/>
              </w:pBdr>
              <w:rPr>
                <w:bCs/>
                <w:color w:val="000000" w:themeColor="text1"/>
                <w:sz w:val="20"/>
                <w:szCs w:val="20"/>
                <w:shd w:val="clear" w:color="auto" w:fill="FFFFFF"/>
              </w:rPr>
            </w:pPr>
            <w:r w:rsidRPr="00745D35">
              <w:rPr>
                <w:b/>
                <w:color w:val="000000" w:themeColor="text1"/>
                <w:sz w:val="20"/>
                <w:szCs w:val="20"/>
              </w:rPr>
              <w:t>Learning Resources</w:t>
            </w:r>
          </w:p>
        </w:tc>
        <w:tc>
          <w:tcPr>
            <w:tcW w:w="8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0ABDCE1B" w:rsidR="00A02A85" w:rsidRPr="00745D35" w:rsidRDefault="00A02A85" w:rsidP="005809F0">
            <w:pPr>
              <w:rPr>
                <w:b/>
                <w:bCs/>
                <w:color w:val="000000" w:themeColor="text1"/>
                <w:sz w:val="20"/>
                <w:szCs w:val="20"/>
              </w:rPr>
            </w:pPr>
            <w:r w:rsidRPr="00745D35">
              <w:rPr>
                <w:b/>
                <w:bCs/>
                <w:color w:val="000000" w:themeColor="text1"/>
                <w:sz w:val="20"/>
                <w:szCs w:val="20"/>
              </w:rPr>
              <w:t>Literature:</w:t>
            </w:r>
          </w:p>
          <w:p w14:paraId="0788139D" w14:textId="2A5A237A" w:rsidR="009A2AC2" w:rsidRPr="00745D35" w:rsidRDefault="009A2AC2" w:rsidP="009A2AC2">
            <w:pPr>
              <w:rPr>
                <w:color w:val="000000" w:themeColor="text1"/>
                <w:sz w:val="20"/>
                <w:szCs w:val="20"/>
                <w:lang w:val="kk-KZ"/>
              </w:rPr>
            </w:pPr>
            <w:r w:rsidRPr="00745D35">
              <w:rPr>
                <w:color w:val="000000" w:themeColor="text1"/>
                <w:sz w:val="20"/>
                <w:szCs w:val="20"/>
                <w:lang w:val="kk-KZ"/>
              </w:rPr>
              <w:t xml:space="preserve">1. </w:t>
            </w:r>
            <w:proofErr w:type="spellStart"/>
            <w:r w:rsidRPr="00745D35">
              <w:rPr>
                <w:color w:val="000000" w:themeColor="text1"/>
                <w:sz w:val="20"/>
                <w:szCs w:val="20"/>
                <w:lang w:val="kk-KZ"/>
              </w:rPr>
              <w:t>International</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protection</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of</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human</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rights</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textbook</w:t>
            </w:r>
            <w:proofErr w:type="spellEnd"/>
            <w:r w:rsidRPr="00745D35">
              <w:rPr>
                <w:color w:val="000000" w:themeColor="text1"/>
                <w:sz w:val="20"/>
                <w:szCs w:val="20"/>
                <w:lang w:val="kk-KZ"/>
              </w:rPr>
              <w:t xml:space="preserve">/ A. H. </w:t>
            </w:r>
            <w:proofErr w:type="spellStart"/>
            <w:r w:rsidRPr="00745D35">
              <w:rPr>
                <w:color w:val="000000" w:themeColor="text1"/>
                <w:sz w:val="20"/>
                <w:szCs w:val="20"/>
                <w:lang w:val="kk-KZ"/>
              </w:rPr>
              <w:t>Abashidze</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et</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al</w:t>
            </w:r>
            <w:proofErr w:type="spellEnd"/>
            <w:r w:rsidRPr="00745D35">
              <w:rPr>
                <w:color w:val="000000" w:themeColor="text1"/>
                <w:sz w:val="20"/>
                <w:szCs w:val="20"/>
                <w:lang w:val="kk-KZ"/>
              </w:rPr>
              <w:t xml:space="preserve">.] ; </w:t>
            </w:r>
            <w:proofErr w:type="spellStart"/>
            <w:r w:rsidRPr="00745D35">
              <w:rPr>
                <w:color w:val="000000" w:themeColor="text1"/>
                <w:sz w:val="20"/>
                <w:szCs w:val="20"/>
                <w:lang w:val="kk-KZ"/>
              </w:rPr>
              <w:t>Russian</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Peoples</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Friendship</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University</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Consortium</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of</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Russian</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Universities</w:t>
            </w:r>
            <w:proofErr w:type="spellEnd"/>
            <w:r w:rsidRPr="00745D35">
              <w:rPr>
                <w:color w:val="000000" w:themeColor="text1"/>
                <w:sz w:val="20"/>
                <w:szCs w:val="20"/>
                <w:lang w:val="kk-KZ"/>
              </w:rPr>
              <w:t>. -</w:t>
            </w:r>
            <w:proofErr w:type="spellStart"/>
            <w:r w:rsidRPr="00745D35">
              <w:rPr>
                <w:color w:val="000000" w:themeColor="text1"/>
                <w:sz w:val="20"/>
                <w:szCs w:val="20"/>
                <w:lang w:val="kk-KZ"/>
              </w:rPr>
              <w:t>Moscow</w:t>
            </w:r>
            <w:proofErr w:type="spellEnd"/>
            <w:r w:rsidRPr="00745D35">
              <w:rPr>
                <w:color w:val="000000" w:themeColor="text1"/>
                <w:sz w:val="20"/>
                <w:szCs w:val="20"/>
                <w:lang w:val="kk-KZ"/>
              </w:rPr>
              <w:t>: RUDN, 201</w:t>
            </w:r>
            <w:r w:rsidRPr="00745D35">
              <w:rPr>
                <w:color w:val="000000" w:themeColor="text1"/>
                <w:sz w:val="20"/>
                <w:szCs w:val="20"/>
                <w:lang w:val="en-US"/>
              </w:rPr>
              <w:t>9</w:t>
            </w:r>
            <w:r w:rsidRPr="00745D35">
              <w:rPr>
                <w:color w:val="000000" w:themeColor="text1"/>
                <w:sz w:val="20"/>
                <w:szCs w:val="20"/>
                <w:lang w:val="kk-KZ"/>
              </w:rPr>
              <w:t>.-466 p..</w:t>
            </w:r>
          </w:p>
          <w:p w14:paraId="0A652F73" w14:textId="3F516E03" w:rsidR="009A2AC2" w:rsidRPr="00745D35" w:rsidRDefault="009A2AC2" w:rsidP="009A2AC2">
            <w:pPr>
              <w:rPr>
                <w:color w:val="000000" w:themeColor="text1"/>
                <w:sz w:val="20"/>
                <w:szCs w:val="20"/>
                <w:lang w:val="kk-KZ"/>
              </w:rPr>
            </w:pPr>
            <w:r w:rsidRPr="00745D35">
              <w:rPr>
                <w:color w:val="000000" w:themeColor="text1"/>
                <w:sz w:val="20"/>
                <w:szCs w:val="20"/>
                <w:lang w:val="kk-KZ"/>
              </w:rPr>
              <w:t xml:space="preserve">2. </w:t>
            </w:r>
            <w:proofErr w:type="spellStart"/>
            <w:r w:rsidRPr="00745D35">
              <w:rPr>
                <w:color w:val="000000" w:themeColor="text1"/>
                <w:sz w:val="20"/>
                <w:szCs w:val="20"/>
                <w:lang w:val="kk-KZ"/>
              </w:rPr>
              <w:t>International</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legal</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foundations</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of</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the</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right</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to</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health</w:t>
            </w:r>
            <w:proofErr w:type="spellEnd"/>
            <w:r w:rsidRPr="00745D35">
              <w:rPr>
                <w:color w:val="000000" w:themeColor="text1"/>
                <w:sz w:val="20"/>
                <w:szCs w:val="20"/>
                <w:lang w:val="kk-KZ"/>
              </w:rPr>
              <w:t xml:space="preserve">: a </w:t>
            </w:r>
            <w:proofErr w:type="spellStart"/>
            <w:r w:rsidRPr="00745D35">
              <w:rPr>
                <w:color w:val="000000" w:themeColor="text1"/>
                <w:sz w:val="20"/>
                <w:szCs w:val="20"/>
                <w:lang w:val="kk-KZ"/>
              </w:rPr>
              <w:t>textbook</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Moscow</w:t>
            </w:r>
            <w:proofErr w:type="spellEnd"/>
            <w:r w:rsidRPr="00745D35">
              <w:rPr>
                <w:color w:val="000000" w:themeColor="text1"/>
                <w:sz w:val="20"/>
                <w:szCs w:val="20"/>
                <w:lang w:val="kk-KZ"/>
              </w:rPr>
              <w:t>: RUDN, 20</w:t>
            </w:r>
            <w:r w:rsidRPr="00745D35">
              <w:rPr>
                <w:color w:val="000000" w:themeColor="text1"/>
                <w:sz w:val="20"/>
                <w:szCs w:val="20"/>
                <w:lang w:val="en-US"/>
              </w:rPr>
              <w:t>20</w:t>
            </w:r>
            <w:r w:rsidRPr="00745D35">
              <w:rPr>
                <w:color w:val="000000" w:themeColor="text1"/>
                <w:sz w:val="20"/>
                <w:szCs w:val="20"/>
                <w:lang w:val="kk-KZ"/>
              </w:rPr>
              <w:t>.-325 p.</w:t>
            </w:r>
          </w:p>
          <w:p w14:paraId="66DA1834" w14:textId="4D4D6ED5" w:rsidR="009A2AC2" w:rsidRPr="00745D35" w:rsidRDefault="009A2AC2" w:rsidP="009A2AC2">
            <w:pPr>
              <w:rPr>
                <w:color w:val="000000" w:themeColor="text1"/>
                <w:sz w:val="20"/>
                <w:szCs w:val="20"/>
                <w:lang w:val="kk-KZ"/>
              </w:rPr>
            </w:pPr>
            <w:r w:rsidRPr="00745D35">
              <w:rPr>
                <w:color w:val="000000" w:themeColor="text1"/>
                <w:sz w:val="20"/>
                <w:szCs w:val="20"/>
                <w:lang w:val="kk-KZ"/>
              </w:rPr>
              <w:t xml:space="preserve">3. </w:t>
            </w:r>
            <w:proofErr w:type="spellStart"/>
            <w:r w:rsidRPr="00745D35">
              <w:rPr>
                <w:color w:val="000000" w:themeColor="text1"/>
                <w:sz w:val="20"/>
                <w:szCs w:val="20"/>
                <w:lang w:val="kk-KZ"/>
              </w:rPr>
              <w:t>Human</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rights</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and</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challenges</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of</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the</w:t>
            </w:r>
            <w:proofErr w:type="spellEnd"/>
            <w:r w:rsidRPr="00745D35">
              <w:rPr>
                <w:color w:val="000000" w:themeColor="text1"/>
                <w:sz w:val="20"/>
                <w:szCs w:val="20"/>
                <w:lang w:val="kk-KZ"/>
              </w:rPr>
              <w:t xml:space="preserve"> XXI </w:t>
            </w:r>
            <w:proofErr w:type="spellStart"/>
            <w:r w:rsidRPr="00745D35">
              <w:rPr>
                <w:color w:val="000000" w:themeColor="text1"/>
                <w:sz w:val="20"/>
                <w:szCs w:val="20"/>
                <w:lang w:val="kk-KZ"/>
              </w:rPr>
              <w:t>century</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textbook</w:t>
            </w:r>
            <w:proofErr w:type="spellEnd"/>
            <w:r w:rsidRPr="00745D35">
              <w:rPr>
                <w:color w:val="000000" w:themeColor="text1"/>
                <w:sz w:val="20"/>
                <w:szCs w:val="20"/>
                <w:lang w:val="kk-KZ"/>
              </w:rPr>
              <w:t xml:space="preserve">/ A. H. </w:t>
            </w:r>
            <w:proofErr w:type="spellStart"/>
            <w:r w:rsidRPr="00745D35">
              <w:rPr>
                <w:color w:val="000000" w:themeColor="text1"/>
                <w:sz w:val="20"/>
                <w:szCs w:val="20"/>
                <w:lang w:val="kk-KZ"/>
              </w:rPr>
              <w:t>Abashidze</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et</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al</w:t>
            </w:r>
            <w:proofErr w:type="spellEnd"/>
            <w:r w:rsidRPr="00745D35">
              <w:rPr>
                <w:color w:val="000000" w:themeColor="text1"/>
                <w:sz w:val="20"/>
                <w:szCs w:val="20"/>
                <w:lang w:val="kk-KZ"/>
              </w:rPr>
              <w:t>.] -</w:t>
            </w:r>
            <w:proofErr w:type="spellStart"/>
            <w:r w:rsidRPr="00745D35">
              <w:rPr>
                <w:color w:val="000000" w:themeColor="text1"/>
                <w:sz w:val="20"/>
                <w:szCs w:val="20"/>
                <w:lang w:val="kk-KZ"/>
              </w:rPr>
              <w:t>Moscow</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Peoples</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Friendship</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University</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of</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Russia</w:t>
            </w:r>
            <w:proofErr w:type="spellEnd"/>
            <w:r w:rsidRPr="00745D35">
              <w:rPr>
                <w:color w:val="000000" w:themeColor="text1"/>
                <w:sz w:val="20"/>
                <w:szCs w:val="20"/>
                <w:lang w:val="kk-KZ"/>
              </w:rPr>
              <w:t>, 201</w:t>
            </w:r>
            <w:r w:rsidRPr="00745D35">
              <w:rPr>
                <w:color w:val="000000" w:themeColor="text1"/>
                <w:sz w:val="20"/>
                <w:szCs w:val="20"/>
                <w:lang w:val="en-US"/>
              </w:rPr>
              <w:t>9</w:t>
            </w:r>
            <w:r w:rsidRPr="00745D35">
              <w:rPr>
                <w:color w:val="000000" w:themeColor="text1"/>
                <w:sz w:val="20"/>
                <w:szCs w:val="20"/>
                <w:lang w:val="kk-KZ"/>
              </w:rPr>
              <w:t>.-332 p.</w:t>
            </w:r>
          </w:p>
          <w:p w14:paraId="57DF8364" w14:textId="5EF6C835" w:rsidR="009A2AC2" w:rsidRPr="00745D35" w:rsidRDefault="009A2AC2" w:rsidP="009A2AC2">
            <w:pPr>
              <w:rPr>
                <w:color w:val="000000" w:themeColor="text1"/>
                <w:sz w:val="20"/>
                <w:szCs w:val="20"/>
                <w:lang w:val="kk-KZ"/>
              </w:rPr>
            </w:pPr>
            <w:r w:rsidRPr="00745D35">
              <w:rPr>
                <w:color w:val="000000" w:themeColor="text1"/>
                <w:sz w:val="20"/>
                <w:szCs w:val="20"/>
                <w:lang w:val="kk-KZ"/>
              </w:rPr>
              <w:t xml:space="preserve">4. </w:t>
            </w:r>
            <w:proofErr w:type="spellStart"/>
            <w:r w:rsidRPr="00745D35">
              <w:rPr>
                <w:color w:val="000000" w:themeColor="text1"/>
                <w:sz w:val="20"/>
                <w:szCs w:val="20"/>
                <w:lang w:val="kk-KZ"/>
              </w:rPr>
              <w:t>Kiseleva</w:t>
            </w:r>
            <w:proofErr w:type="spellEnd"/>
            <w:r w:rsidRPr="00745D35">
              <w:rPr>
                <w:color w:val="000000" w:themeColor="text1"/>
                <w:sz w:val="20"/>
                <w:szCs w:val="20"/>
                <w:lang w:val="kk-KZ"/>
              </w:rPr>
              <w:t xml:space="preserve"> E. V. </w:t>
            </w:r>
            <w:proofErr w:type="spellStart"/>
            <w:r w:rsidRPr="00745D35">
              <w:rPr>
                <w:color w:val="000000" w:themeColor="text1"/>
                <w:sz w:val="20"/>
                <w:szCs w:val="20"/>
                <w:lang w:val="kk-KZ"/>
              </w:rPr>
              <w:t>Discrimination</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and</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gender</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issues</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in</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modern</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international</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law</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textbook</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Peoples</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Friendship</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University</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of</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Russia</w:t>
            </w:r>
            <w:proofErr w:type="spellEnd"/>
            <w:r w:rsidRPr="00745D35">
              <w:rPr>
                <w:color w:val="000000" w:themeColor="text1"/>
                <w:sz w:val="20"/>
                <w:szCs w:val="20"/>
                <w:lang w:val="kk-KZ"/>
              </w:rPr>
              <w:t>, 20</w:t>
            </w:r>
            <w:r w:rsidRPr="00745D35">
              <w:rPr>
                <w:color w:val="000000" w:themeColor="text1"/>
                <w:sz w:val="20"/>
                <w:szCs w:val="20"/>
                <w:lang w:val="en-US"/>
              </w:rPr>
              <w:t>21</w:t>
            </w:r>
            <w:r w:rsidRPr="00745D35">
              <w:rPr>
                <w:color w:val="000000" w:themeColor="text1"/>
                <w:sz w:val="20"/>
                <w:szCs w:val="20"/>
                <w:lang w:val="kk-KZ"/>
              </w:rPr>
              <w:t>.-271 p.</w:t>
            </w:r>
          </w:p>
          <w:p w14:paraId="34C080E0" w14:textId="77777777" w:rsidR="009A2AC2" w:rsidRPr="00745D35" w:rsidRDefault="009A2AC2" w:rsidP="009A2AC2">
            <w:pPr>
              <w:rPr>
                <w:color w:val="000000" w:themeColor="text1"/>
                <w:sz w:val="20"/>
                <w:szCs w:val="20"/>
                <w:lang w:val="kk-KZ"/>
              </w:rPr>
            </w:pPr>
            <w:r w:rsidRPr="00745D35">
              <w:rPr>
                <w:color w:val="000000" w:themeColor="text1"/>
                <w:sz w:val="20"/>
                <w:szCs w:val="20"/>
                <w:lang w:val="kk-KZ"/>
              </w:rPr>
              <w:t xml:space="preserve">5. </w:t>
            </w:r>
            <w:proofErr w:type="spellStart"/>
            <w:r w:rsidRPr="00745D35">
              <w:rPr>
                <w:color w:val="000000" w:themeColor="text1"/>
                <w:sz w:val="20"/>
                <w:szCs w:val="20"/>
                <w:lang w:val="kk-KZ"/>
              </w:rPr>
              <w:t>Keshner</w:t>
            </w:r>
            <w:proofErr w:type="spellEnd"/>
            <w:r w:rsidRPr="00745D35">
              <w:rPr>
                <w:color w:val="000000" w:themeColor="text1"/>
                <w:sz w:val="20"/>
                <w:szCs w:val="20"/>
                <w:lang w:val="kk-KZ"/>
              </w:rPr>
              <w:t xml:space="preserve"> M. V. </w:t>
            </w:r>
            <w:proofErr w:type="spellStart"/>
            <w:r w:rsidRPr="00745D35">
              <w:rPr>
                <w:color w:val="000000" w:themeColor="text1"/>
                <w:sz w:val="20"/>
                <w:szCs w:val="20"/>
                <w:lang w:val="kk-KZ"/>
              </w:rPr>
              <w:t>International</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responsibility</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of</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States</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for</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violations</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of</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obligations</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in</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the</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field</w:t>
            </w:r>
            <w:proofErr w:type="spellEnd"/>
          </w:p>
          <w:p w14:paraId="5AFFECC8" w14:textId="1AD6C416" w:rsidR="009A2AC2" w:rsidRPr="00745D35" w:rsidRDefault="009A2AC2" w:rsidP="009A2AC2">
            <w:pPr>
              <w:rPr>
                <w:color w:val="000000" w:themeColor="text1"/>
                <w:sz w:val="20"/>
                <w:szCs w:val="20"/>
                <w:lang w:val="kk-KZ"/>
              </w:rPr>
            </w:pPr>
            <w:proofErr w:type="spellStart"/>
            <w:r w:rsidRPr="00745D35">
              <w:rPr>
                <w:color w:val="000000" w:themeColor="text1"/>
                <w:sz w:val="20"/>
                <w:szCs w:val="20"/>
                <w:lang w:val="kk-KZ"/>
              </w:rPr>
              <w:t>of</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human</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rights</w:t>
            </w:r>
            <w:proofErr w:type="spellEnd"/>
            <w:r w:rsidRPr="00745D35">
              <w:rPr>
                <w:color w:val="000000" w:themeColor="text1"/>
                <w:sz w:val="20"/>
                <w:szCs w:val="20"/>
                <w:lang w:val="kk-KZ"/>
              </w:rPr>
              <w:t xml:space="preserve"> </w:t>
            </w:r>
            <w:proofErr w:type="spellStart"/>
            <w:r w:rsidRPr="00745D35">
              <w:rPr>
                <w:color w:val="000000" w:themeColor="text1"/>
                <w:sz w:val="20"/>
                <w:szCs w:val="20"/>
                <w:lang w:val="kk-KZ"/>
              </w:rPr>
              <w:t>protection</w:t>
            </w:r>
            <w:proofErr w:type="spellEnd"/>
            <w:r w:rsidRPr="00745D35">
              <w:rPr>
                <w:color w:val="000000" w:themeColor="text1"/>
                <w:sz w:val="20"/>
                <w:szCs w:val="20"/>
                <w:lang w:val="kk-KZ"/>
              </w:rPr>
              <w:t xml:space="preserve">/ M. V. </w:t>
            </w:r>
            <w:proofErr w:type="spellStart"/>
            <w:r w:rsidRPr="00745D35">
              <w:rPr>
                <w:color w:val="000000" w:themeColor="text1"/>
                <w:sz w:val="20"/>
                <w:szCs w:val="20"/>
                <w:lang w:val="kk-KZ"/>
              </w:rPr>
              <w:t>Keshner</w:t>
            </w:r>
            <w:proofErr w:type="spellEnd"/>
            <w:r w:rsidRPr="00745D35">
              <w:rPr>
                <w:color w:val="000000" w:themeColor="text1"/>
                <w:sz w:val="20"/>
                <w:szCs w:val="20"/>
                <w:lang w:val="kk-KZ"/>
              </w:rPr>
              <w:t>. -</w:t>
            </w:r>
            <w:proofErr w:type="spellStart"/>
            <w:r w:rsidRPr="00745D35">
              <w:rPr>
                <w:color w:val="000000" w:themeColor="text1"/>
                <w:sz w:val="20"/>
                <w:szCs w:val="20"/>
                <w:lang w:val="kk-KZ"/>
              </w:rPr>
              <w:t>Moscow</w:t>
            </w:r>
            <w:proofErr w:type="spellEnd"/>
            <w:r w:rsidRPr="00745D35">
              <w:rPr>
                <w:color w:val="000000" w:themeColor="text1"/>
                <w:sz w:val="20"/>
                <w:szCs w:val="20"/>
                <w:lang w:val="kk-KZ"/>
              </w:rPr>
              <w:t>: RUDN, 20</w:t>
            </w:r>
            <w:r w:rsidRPr="00745D35">
              <w:rPr>
                <w:color w:val="000000" w:themeColor="text1"/>
                <w:sz w:val="20"/>
                <w:szCs w:val="20"/>
                <w:lang w:val="en-US"/>
              </w:rPr>
              <w:t>20</w:t>
            </w:r>
            <w:r w:rsidRPr="00745D35">
              <w:rPr>
                <w:color w:val="000000" w:themeColor="text1"/>
                <w:sz w:val="20"/>
                <w:szCs w:val="20"/>
                <w:lang w:val="kk-KZ"/>
              </w:rPr>
              <w:t>.-343 p.</w:t>
            </w:r>
          </w:p>
          <w:p w14:paraId="6BE47A55" w14:textId="69850B99" w:rsidR="00A02A85" w:rsidRPr="00745D35" w:rsidRDefault="00916B94" w:rsidP="005809F0">
            <w:pPr>
              <w:pBdr>
                <w:top w:val="nil"/>
                <w:left w:val="nil"/>
                <w:bottom w:val="nil"/>
                <w:right w:val="nil"/>
                <w:between w:val="nil"/>
              </w:pBdr>
              <w:rPr>
                <w:color w:val="000000" w:themeColor="text1"/>
                <w:sz w:val="20"/>
                <w:szCs w:val="20"/>
              </w:rPr>
            </w:pPr>
            <w:r w:rsidRPr="00745D35">
              <w:rPr>
                <w:b/>
                <w:bCs/>
                <w:color w:val="000000" w:themeColor="text1"/>
                <w:sz w:val="20"/>
                <w:szCs w:val="20"/>
              </w:rPr>
              <w:t>Internet resources</w:t>
            </w:r>
          </w:p>
          <w:p w14:paraId="3736008C" w14:textId="73DDA5F5" w:rsidR="00A02A85" w:rsidRPr="00745D35" w:rsidRDefault="0042530D" w:rsidP="005809F0">
            <w:pPr>
              <w:autoSpaceDE w:val="0"/>
              <w:autoSpaceDN w:val="0"/>
              <w:adjustRightInd w:val="0"/>
              <w:spacing w:after="27"/>
              <w:rPr>
                <w:rStyle w:val="af9"/>
                <w:color w:val="000000" w:themeColor="text1"/>
                <w:sz w:val="20"/>
                <w:szCs w:val="20"/>
                <w:shd w:val="clear" w:color="auto" w:fill="FFFFFF"/>
              </w:rPr>
            </w:pPr>
            <w:r w:rsidRPr="00745D35">
              <w:rPr>
                <w:color w:val="000000" w:themeColor="text1"/>
                <w:sz w:val="20"/>
                <w:szCs w:val="20"/>
              </w:rPr>
              <w:t>1.</w:t>
            </w:r>
            <w:r w:rsidR="00F63832" w:rsidRPr="00745D35">
              <w:rPr>
                <w:color w:val="000000" w:themeColor="text1"/>
                <w:sz w:val="20"/>
                <w:szCs w:val="20"/>
              </w:rPr>
              <w:t xml:space="preserve"> </w:t>
            </w:r>
            <w:hyperlink r:id="rId11" w:history="1">
              <w:r w:rsidR="00F63832" w:rsidRPr="00745D35">
                <w:rPr>
                  <w:rStyle w:val="af9"/>
                  <w:color w:val="000000" w:themeColor="text1"/>
                  <w:sz w:val="20"/>
                  <w:szCs w:val="20"/>
                </w:rPr>
                <w:t>https://www.concourt.am/hr/rus/indtop.htm</w:t>
              </w:r>
            </w:hyperlink>
            <w:r w:rsidR="00F63832" w:rsidRPr="00745D35">
              <w:rPr>
                <w:color w:val="000000" w:themeColor="text1"/>
                <w:sz w:val="20"/>
                <w:szCs w:val="20"/>
              </w:rPr>
              <w:t xml:space="preserve"> </w:t>
            </w:r>
          </w:p>
          <w:p w14:paraId="3DB35C14" w14:textId="08E90188" w:rsidR="00A02A85" w:rsidRPr="00745D35" w:rsidRDefault="00A02A85" w:rsidP="005809F0">
            <w:pPr>
              <w:pBdr>
                <w:top w:val="nil"/>
                <w:left w:val="nil"/>
                <w:bottom w:val="nil"/>
                <w:right w:val="nil"/>
                <w:between w:val="nil"/>
              </w:pBdr>
              <w:rPr>
                <w:color w:val="000000" w:themeColor="text1"/>
                <w:sz w:val="20"/>
                <w:szCs w:val="20"/>
              </w:rPr>
            </w:pPr>
            <w:r w:rsidRPr="00745D35">
              <w:rPr>
                <w:color w:val="000000" w:themeColor="text1"/>
                <w:sz w:val="20"/>
                <w:szCs w:val="20"/>
              </w:rPr>
              <w:t xml:space="preserve">2. </w:t>
            </w:r>
            <w:hyperlink r:id="rId12" w:history="1">
              <w:r w:rsidR="00F63832" w:rsidRPr="00745D35">
                <w:rPr>
                  <w:rStyle w:val="af9"/>
                  <w:color w:val="000000" w:themeColor="text1"/>
                  <w:sz w:val="20"/>
                  <w:szCs w:val="20"/>
                </w:rPr>
                <w:t>https://www.coe.int/ru/web/compass/legal-protection-of-human-rights</w:t>
              </w:r>
            </w:hyperlink>
            <w:r w:rsidR="00F63832" w:rsidRPr="00745D35">
              <w:rPr>
                <w:color w:val="000000" w:themeColor="text1"/>
                <w:sz w:val="20"/>
                <w:szCs w:val="20"/>
              </w:rPr>
              <w:t xml:space="preserve"> </w:t>
            </w:r>
          </w:p>
          <w:p w14:paraId="39B0BCC4" w14:textId="77777777" w:rsidR="0042530D" w:rsidRPr="00745D35" w:rsidRDefault="0042530D" w:rsidP="005809F0">
            <w:pPr>
              <w:pBdr>
                <w:top w:val="nil"/>
                <w:left w:val="nil"/>
                <w:bottom w:val="nil"/>
                <w:right w:val="nil"/>
                <w:between w:val="nil"/>
              </w:pBdr>
              <w:rPr>
                <w:color w:val="000000" w:themeColor="text1"/>
                <w:sz w:val="20"/>
                <w:szCs w:val="20"/>
              </w:rPr>
            </w:pPr>
            <w:r w:rsidRPr="00745D35">
              <w:rPr>
                <w:color w:val="000000" w:themeColor="text1"/>
                <w:sz w:val="20"/>
                <w:szCs w:val="20"/>
              </w:rPr>
              <w:t>3.</w:t>
            </w:r>
            <w:r w:rsidR="00F63832" w:rsidRPr="00745D35">
              <w:rPr>
                <w:color w:val="000000" w:themeColor="text1"/>
                <w:sz w:val="20"/>
                <w:szCs w:val="20"/>
              </w:rPr>
              <w:t xml:space="preserve"> </w:t>
            </w:r>
            <w:hyperlink r:id="rId13" w:history="1">
              <w:r w:rsidR="00F63832" w:rsidRPr="00745D35">
                <w:rPr>
                  <w:rStyle w:val="af9"/>
                  <w:color w:val="000000" w:themeColor="text1"/>
                  <w:sz w:val="20"/>
                  <w:szCs w:val="20"/>
                </w:rPr>
                <w:t>https://www.un.org/ru/chronicle/article/21878</w:t>
              </w:r>
            </w:hyperlink>
          </w:p>
          <w:p w14:paraId="56112C75" w14:textId="6403EFBA" w:rsidR="00F63832" w:rsidRPr="00745D35" w:rsidRDefault="00F63832" w:rsidP="005809F0">
            <w:pPr>
              <w:pBdr>
                <w:top w:val="nil"/>
                <w:left w:val="nil"/>
                <w:bottom w:val="nil"/>
                <w:right w:val="nil"/>
                <w:between w:val="nil"/>
              </w:pBdr>
              <w:rPr>
                <w:color w:val="000000" w:themeColor="text1"/>
                <w:sz w:val="20"/>
                <w:szCs w:val="20"/>
              </w:rPr>
            </w:pPr>
            <w:r w:rsidRPr="00745D35">
              <w:rPr>
                <w:color w:val="000000" w:themeColor="text1"/>
                <w:sz w:val="20"/>
                <w:szCs w:val="20"/>
              </w:rPr>
              <w:t xml:space="preserve">4. </w:t>
            </w:r>
            <w:hyperlink r:id="rId14" w:history="1">
              <w:r w:rsidRPr="00745D35">
                <w:rPr>
                  <w:rStyle w:val="af9"/>
                  <w:color w:val="000000" w:themeColor="text1"/>
                  <w:sz w:val="20"/>
                  <w:szCs w:val="20"/>
                </w:rPr>
                <w:t>https://www.ohchr.org/RU/Issues/Migration/Pages/InternationalBorders.aspx</w:t>
              </w:r>
            </w:hyperlink>
          </w:p>
        </w:tc>
      </w:tr>
    </w:tbl>
    <w:p w14:paraId="10F6F5FC" w14:textId="728AC2A2" w:rsidR="00A02A85" w:rsidRPr="00745D35" w:rsidRDefault="00A02A85" w:rsidP="00A02A85">
      <w:pPr>
        <w:widowControl w:val="0"/>
        <w:pBdr>
          <w:top w:val="nil"/>
          <w:left w:val="nil"/>
          <w:bottom w:val="nil"/>
          <w:right w:val="nil"/>
          <w:between w:val="nil"/>
        </w:pBdr>
        <w:spacing w:line="276" w:lineRule="auto"/>
        <w:rPr>
          <w:color w:val="000000" w:themeColor="text1"/>
          <w:sz w:val="20"/>
          <w:szCs w:val="20"/>
        </w:rPr>
      </w:pPr>
    </w:p>
    <w:tbl>
      <w:tblPr>
        <w:tblW w:w="1066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439"/>
      </w:tblGrid>
      <w:tr w:rsidR="00745D35" w:rsidRPr="00745D35" w14:paraId="44667642" w14:textId="77777777" w:rsidTr="00745D35">
        <w:trPr>
          <w:trHeight w:val="106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745D35" w:rsidRDefault="00A02A85" w:rsidP="004E7FA2">
            <w:pPr>
              <w:rPr>
                <w:b/>
                <w:color w:val="000000" w:themeColor="text1"/>
                <w:sz w:val="20"/>
                <w:szCs w:val="20"/>
              </w:rPr>
            </w:pPr>
            <w:r w:rsidRPr="00745D35">
              <w:rPr>
                <w:b/>
                <w:color w:val="000000" w:themeColor="text1"/>
                <w:sz w:val="20"/>
                <w:szCs w:val="20"/>
              </w:rPr>
              <w:t>Academic</w:t>
            </w:r>
          </w:p>
          <w:p w14:paraId="6858E0EC" w14:textId="269B7E90" w:rsidR="00A02A85" w:rsidRPr="00745D35" w:rsidRDefault="000267FB" w:rsidP="004E7FA2">
            <w:pPr>
              <w:rPr>
                <w:b/>
                <w:color w:val="000000" w:themeColor="text1"/>
                <w:sz w:val="20"/>
                <w:szCs w:val="20"/>
              </w:rPr>
            </w:pPr>
            <w:r w:rsidRPr="00745D35">
              <w:rPr>
                <w:b/>
                <w:color w:val="000000" w:themeColor="text1"/>
                <w:sz w:val="20"/>
                <w:szCs w:val="20"/>
                <w:lang w:val="en-US"/>
              </w:rPr>
              <w:t>course</w:t>
            </w:r>
            <w:r w:rsidR="00A02A85" w:rsidRPr="00745D35">
              <w:rPr>
                <w:b/>
                <w:color w:val="000000" w:themeColor="text1"/>
                <w:sz w:val="20"/>
                <w:szCs w:val="20"/>
              </w:rPr>
              <w:t xml:space="preserve"> policy</w:t>
            </w:r>
          </w:p>
        </w:tc>
        <w:tc>
          <w:tcPr>
            <w:tcW w:w="8959"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745D35" w:rsidRDefault="00A02A85" w:rsidP="005809F0">
            <w:pPr>
              <w:jc w:val="both"/>
              <w:rPr>
                <w:color w:val="000000" w:themeColor="text1"/>
                <w:sz w:val="20"/>
                <w:szCs w:val="20"/>
              </w:rPr>
            </w:pPr>
            <w:r w:rsidRPr="00745D35">
              <w:rPr>
                <w:color w:val="000000" w:themeColor="text1"/>
                <w:sz w:val="20"/>
                <w:szCs w:val="20"/>
              </w:rPr>
              <w:t xml:space="preserve">The academic policy of the </w:t>
            </w:r>
            <w:r w:rsidR="00B5347E" w:rsidRPr="00745D35">
              <w:rPr>
                <w:bCs/>
                <w:color w:val="000000" w:themeColor="text1"/>
                <w:sz w:val="20"/>
                <w:szCs w:val="20"/>
                <w:lang w:val="en-US"/>
              </w:rPr>
              <w:t>course</w:t>
            </w:r>
            <w:r w:rsidRPr="00745D35">
              <w:rPr>
                <w:color w:val="000000" w:themeColor="text1"/>
                <w:sz w:val="20"/>
                <w:szCs w:val="20"/>
              </w:rPr>
              <w:t xml:space="preserve"> is determined by </w:t>
            </w:r>
            <w:hyperlink r:id="rId15" w:history="1">
              <w:r w:rsidRPr="00745D35">
                <w:rPr>
                  <w:rStyle w:val="af9"/>
                  <w:color w:val="000000" w:themeColor="text1"/>
                  <w:sz w:val="20"/>
                  <w:szCs w:val="20"/>
                  <w:u w:val="single"/>
                </w:rPr>
                <w:t xml:space="preserve">the Academic Policy </w:t>
              </w:r>
            </w:hyperlink>
            <w:r w:rsidR="001A7302" w:rsidRPr="00745D35">
              <w:rPr>
                <w:rStyle w:val="af9"/>
                <w:color w:val="000000" w:themeColor="text1"/>
                <w:sz w:val="20"/>
                <w:szCs w:val="20"/>
                <w:u w:val="single"/>
              </w:rPr>
              <w:t xml:space="preserve">and </w:t>
            </w:r>
            <w:hyperlink r:id="rId16" w:history="1">
              <w:r w:rsidRPr="00745D35">
                <w:rPr>
                  <w:rStyle w:val="af9"/>
                  <w:color w:val="000000" w:themeColor="text1"/>
                  <w:sz w:val="20"/>
                  <w:szCs w:val="20"/>
                  <w:u w:val="single"/>
                </w:rPr>
                <w:t xml:space="preserve">the Policy of Academic Integrity </w:t>
              </w:r>
            </w:hyperlink>
            <w:hyperlink r:id="rId17" w:history="1">
              <w:r w:rsidR="001A7302" w:rsidRPr="00745D35">
                <w:rPr>
                  <w:rStyle w:val="af9"/>
                  <w:color w:val="000000" w:themeColor="text1"/>
                  <w:sz w:val="20"/>
                  <w:szCs w:val="20"/>
                  <w:u w:val="single"/>
                </w:rPr>
                <w:t>of Al-</w:t>
              </w:r>
              <w:proofErr w:type="spellStart"/>
              <w:r w:rsidR="001A7302" w:rsidRPr="00745D35">
                <w:rPr>
                  <w:rStyle w:val="af9"/>
                  <w:color w:val="000000" w:themeColor="text1"/>
                  <w:sz w:val="20"/>
                  <w:szCs w:val="20"/>
                  <w:u w:val="single"/>
                </w:rPr>
                <w:t>Farabi</w:t>
              </w:r>
              <w:proofErr w:type="spellEnd"/>
              <w:r w:rsidR="001A7302" w:rsidRPr="00745D35">
                <w:rPr>
                  <w:rStyle w:val="af9"/>
                  <w:color w:val="000000" w:themeColor="text1"/>
                  <w:sz w:val="20"/>
                  <w:szCs w:val="20"/>
                  <w:u w:val="single"/>
                </w:rPr>
                <w:t xml:space="preserve"> Kazakh National University </w:t>
              </w:r>
            </w:hyperlink>
            <w:hyperlink r:id="rId18" w:history="1">
              <w:r w:rsidR="003C747F" w:rsidRPr="00745D35">
                <w:rPr>
                  <w:rStyle w:val="af9"/>
                  <w:color w:val="000000" w:themeColor="text1"/>
                  <w:sz w:val="20"/>
                  <w:szCs w:val="20"/>
                  <w:u w:val="single"/>
                </w:rPr>
                <w:t>.</w:t>
              </w:r>
            </w:hyperlink>
            <w:r w:rsidR="003C747F" w:rsidRPr="00745D35">
              <w:rPr>
                <w:color w:val="000000" w:themeColor="text1"/>
                <w:sz w:val="20"/>
                <w:szCs w:val="20"/>
              </w:rPr>
              <w:t xml:space="preserve"> </w:t>
            </w:r>
          </w:p>
          <w:p w14:paraId="4FF5A8B1" w14:textId="7E61749B" w:rsidR="00A02A85" w:rsidRPr="00745D35" w:rsidRDefault="00A02A85" w:rsidP="005809F0">
            <w:pPr>
              <w:jc w:val="both"/>
              <w:rPr>
                <w:color w:val="000000" w:themeColor="text1"/>
                <w:sz w:val="20"/>
                <w:szCs w:val="20"/>
              </w:rPr>
            </w:pPr>
            <w:r w:rsidRPr="00745D35">
              <w:rPr>
                <w:color w:val="000000" w:themeColor="text1"/>
                <w:sz w:val="20"/>
                <w:szCs w:val="20"/>
              </w:rPr>
              <w:t xml:space="preserve">Documents are available on the main page of IS </w:t>
            </w:r>
            <w:proofErr w:type="spellStart"/>
            <w:r w:rsidRPr="00745D35">
              <w:rPr>
                <w:color w:val="000000" w:themeColor="text1"/>
                <w:sz w:val="20"/>
                <w:szCs w:val="20"/>
                <w:lang w:val="en-US"/>
              </w:rPr>
              <w:t>Univer</w:t>
            </w:r>
            <w:proofErr w:type="spellEnd"/>
            <w:r w:rsidRPr="00745D35">
              <w:rPr>
                <w:color w:val="000000" w:themeColor="text1"/>
                <w:sz w:val="20"/>
                <w:szCs w:val="20"/>
              </w:rPr>
              <w:t>.</w:t>
            </w:r>
          </w:p>
          <w:p w14:paraId="78152A39" w14:textId="03817CE0" w:rsidR="00ED7803" w:rsidRPr="00745D35" w:rsidRDefault="00ED7803" w:rsidP="005809F0">
            <w:pPr>
              <w:jc w:val="both"/>
              <w:rPr>
                <w:b/>
                <w:bCs/>
                <w:color w:val="000000" w:themeColor="text1"/>
                <w:sz w:val="20"/>
                <w:szCs w:val="20"/>
              </w:rPr>
            </w:pPr>
            <w:r w:rsidRPr="00745D35">
              <w:rPr>
                <w:b/>
                <w:bCs/>
                <w:color w:val="000000" w:themeColor="text1"/>
                <w:sz w:val="20"/>
                <w:szCs w:val="20"/>
              </w:rPr>
              <w:t xml:space="preserve">Integration of science and education. </w:t>
            </w:r>
            <w:r w:rsidRPr="00745D35">
              <w:rPr>
                <w:color w:val="000000" w:themeColor="text1"/>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745D35">
              <w:rPr>
                <w:color w:val="000000" w:themeColor="text1"/>
                <w:sz w:val="20"/>
                <w:szCs w:val="20"/>
              </w:rPr>
              <w:t>IW</w:t>
            </w:r>
            <w:r w:rsidR="00B95FC9" w:rsidRPr="00745D35">
              <w:rPr>
                <w:color w:val="000000" w:themeColor="text1"/>
                <w:sz w:val="20"/>
                <w:szCs w:val="20"/>
              </w:rPr>
              <w:t>M</w:t>
            </w:r>
            <w:r w:rsidR="00845971" w:rsidRPr="00745D35">
              <w:rPr>
                <w:color w:val="000000" w:themeColor="text1"/>
                <w:sz w:val="20"/>
                <w:szCs w:val="20"/>
              </w:rPr>
              <w:t>T</w:t>
            </w:r>
            <w:r w:rsidRPr="00745D35">
              <w:rPr>
                <w:color w:val="000000" w:themeColor="text1"/>
                <w:sz w:val="20"/>
                <w:szCs w:val="20"/>
              </w:rPr>
              <w:t xml:space="preserve">, </w:t>
            </w:r>
            <w:r w:rsidR="00845971" w:rsidRPr="00745D35">
              <w:rPr>
                <w:color w:val="000000" w:themeColor="text1"/>
                <w:sz w:val="20"/>
                <w:szCs w:val="20"/>
              </w:rPr>
              <w:t>IW</w:t>
            </w:r>
            <w:r w:rsidR="00B95FC9" w:rsidRPr="00745D35">
              <w:rPr>
                <w:color w:val="000000" w:themeColor="text1"/>
                <w:sz w:val="20"/>
                <w:szCs w:val="20"/>
              </w:rPr>
              <w:t>M</w:t>
            </w:r>
            <w:r w:rsidRPr="00745D35">
              <w:rPr>
                <w:color w:val="000000" w:themeColor="text1"/>
                <w:sz w:val="20"/>
                <w:szCs w:val="20"/>
              </w:rPr>
              <w:t>, which are reflected in the syllabus and are responsible for the relevance of the topics of training sessions and</w:t>
            </w:r>
            <w:r w:rsidR="00407938" w:rsidRPr="00745D35">
              <w:rPr>
                <w:b/>
                <w:bCs/>
                <w:color w:val="000000" w:themeColor="text1"/>
                <w:sz w:val="20"/>
                <w:szCs w:val="20"/>
              </w:rPr>
              <w:t xml:space="preserve"> </w:t>
            </w:r>
            <w:r w:rsidR="00407938" w:rsidRPr="00745D35">
              <w:rPr>
                <w:color w:val="000000" w:themeColor="text1"/>
                <w:sz w:val="20"/>
                <w:szCs w:val="20"/>
              </w:rPr>
              <w:t>assignments.</w:t>
            </w:r>
          </w:p>
          <w:p w14:paraId="509C9B50" w14:textId="35CCA85C" w:rsidR="00A02A85" w:rsidRPr="00745D35" w:rsidRDefault="00A02A85" w:rsidP="005809F0">
            <w:pPr>
              <w:jc w:val="both"/>
              <w:rPr>
                <w:b/>
                <w:bCs/>
                <w:color w:val="000000" w:themeColor="text1"/>
                <w:sz w:val="20"/>
                <w:szCs w:val="20"/>
              </w:rPr>
            </w:pPr>
            <w:r w:rsidRPr="00745D35">
              <w:rPr>
                <w:b/>
                <w:bCs/>
                <w:color w:val="000000" w:themeColor="text1"/>
                <w:sz w:val="20"/>
                <w:szCs w:val="20"/>
              </w:rPr>
              <w:t xml:space="preserve">Attendance. </w:t>
            </w:r>
            <w:r w:rsidRPr="00745D35">
              <w:rPr>
                <w:color w:val="000000" w:themeColor="text1"/>
                <w:sz w:val="20"/>
                <w:szCs w:val="20"/>
              </w:rPr>
              <w:t>The deadline for each task is indicated in the calendar (schedule) for the implementation of the content of the course. Failure to meet deadlines results in loss of points.</w:t>
            </w:r>
          </w:p>
          <w:p w14:paraId="14D36AB3" w14:textId="38EB2E9B" w:rsidR="00A02A85" w:rsidRPr="00745D35" w:rsidRDefault="00A6212D" w:rsidP="00024786">
            <w:pPr>
              <w:pBdr>
                <w:top w:val="nil"/>
                <w:left w:val="nil"/>
                <w:bottom w:val="nil"/>
                <w:right w:val="nil"/>
                <w:between w:val="nil"/>
              </w:pBdr>
              <w:jc w:val="both"/>
              <w:rPr>
                <w:b/>
                <w:bCs/>
                <w:color w:val="000000" w:themeColor="text1"/>
                <w:sz w:val="20"/>
                <w:szCs w:val="20"/>
              </w:rPr>
            </w:pPr>
            <w:r w:rsidRPr="00745D35">
              <w:rPr>
                <w:rStyle w:val="af9"/>
                <w:b/>
                <w:bCs/>
                <w:color w:val="000000" w:themeColor="text1"/>
                <w:sz w:val="20"/>
                <w:szCs w:val="20"/>
                <w:lang w:val="ru-RU"/>
              </w:rPr>
              <w:t>А</w:t>
            </w:r>
            <w:proofErr w:type="spellStart"/>
            <w:r w:rsidR="00A02A85" w:rsidRPr="00745D35">
              <w:rPr>
                <w:rStyle w:val="af9"/>
                <w:b/>
                <w:bCs/>
                <w:color w:val="000000" w:themeColor="text1"/>
                <w:sz w:val="20"/>
                <w:szCs w:val="20"/>
              </w:rPr>
              <w:t>cademic</w:t>
            </w:r>
            <w:proofErr w:type="spellEnd"/>
            <w:r w:rsidR="00A02A85" w:rsidRPr="00745D35">
              <w:rPr>
                <w:rStyle w:val="af9"/>
                <w:b/>
                <w:bCs/>
                <w:color w:val="000000" w:themeColor="text1"/>
                <w:sz w:val="20"/>
                <w:szCs w:val="20"/>
              </w:rPr>
              <w:t xml:space="preserve"> honesty.</w:t>
            </w:r>
            <w:r w:rsidR="00024786" w:rsidRPr="00745D35">
              <w:rPr>
                <w:rStyle w:val="af9"/>
                <w:color w:val="000000" w:themeColor="text1"/>
                <w:sz w:val="20"/>
                <w:szCs w:val="20"/>
              </w:rPr>
              <w:t xml:space="preserve"> </w:t>
            </w:r>
            <w:r w:rsidR="00A02A85" w:rsidRPr="00745D35">
              <w:rPr>
                <w:color w:val="000000" w:themeColor="text1"/>
                <w:sz w:val="20"/>
                <w:szCs w:val="20"/>
              </w:rPr>
              <w:t xml:space="preserve">Practical/laboratory classes, </w:t>
            </w:r>
            <w:r w:rsidR="00845971" w:rsidRPr="00745D35">
              <w:rPr>
                <w:color w:val="000000" w:themeColor="text1"/>
                <w:sz w:val="20"/>
                <w:szCs w:val="20"/>
              </w:rPr>
              <w:t>IW</w:t>
            </w:r>
            <w:r w:rsidR="00B95FC9" w:rsidRPr="00745D35">
              <w:rPr>
                <w:color w:val="000000" w:themeColor="text1"/>
                <w:sz w:val="20"/>
                <w:szCs w:val="20"/>
              </w:rPr>
              <w:t>M</w:t>
            </w:r>
            <w:r w:rsidR="00A02A85" w:rsidRPr="00745D35">
              <w:rPr>
                <w:color w:val="000000" w:themeColor="text1"/>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745D35" w:rsidRDefault="00A02A85" w:rsidP="005809F0">
            <w:pPr>
              <w:jc w:val="both"/>
              <w:rPr>
                <w:color w:val="000000" w:themeColor="text1"/>
                <w:sz w:val="20"/>
                <w:szCs w:val="20"/>
              </w:rPr>
            </w:pPr>
            <w:r w:rsidRPr="00745D35">
              <w:rPr>
                <w:color w:val="000000" w:themeColor="text1"/>
                <w:sz w:val="20"/>
                <w:szCs w:val="20"/>
              </w:rPr>
              <w:t xml:space="preserve">Compliance with academic honesty during the period of theoretical training and at exams, in addition to the main policies, is regulated by </w:t>
            </w:r>
            <w:hyperlink r:id="rId19" w:history="1">
              <w:r w:rsidRPr="00745D35">
                <w:rPr>
                  <w:rStyle w:val="af9"/>
                  <w:color w:val="000000" w:themeColor="text1"/>
                  <w:sz w:val="20"/>
                  <w:szCs w:val="20"/>
                  <w:u w:val="single"/>
                </w:rPr>
                <w:t xml:space="preserve">the "Rules for the final control" </w:t>
              </w:r>
            </w:hyperlink>
            <w:r w:rsidRPr="00745D35">
              <w:rPr>
                <w:color w:val="000000" w:themeColor="text1"/>
                <w:sz w:val="20"/>
                <w:szCs w:val="20"/>
                <w:u w:val="single"/>
              </w:rPr>
              <w:t xml:space="preserve">, </w:t>
            </w:r>
            <w:hyperlink r:id="rId20" w:history="1">
              <w:r w:rsidRPr="00745D35">
                <w:rPr>
                  <w:rStyle w:val="af9"/>
                  <w:color w:val="000000" w:themeColor="text1"/>
                  <w:sz w:val="20"/>
                  <w:szCs w:val="20"/>
                  <w:u w:val="single"/>
                </w:rPr>
                <w:t xml:space="preserve">"Instructions for the final control of the autumn / spring semester of the current academic year" </w:t>
              </w:r>
            </w:hyperlink>
            <w:r w:rsidR="007F6781" w:rsidRPr="00745D35">
              <w:rPr>
                <w:rStyle w:val="af9"/>
                <w:color w:val="000000" w:themeColor="text1"/>
                <w:sz w:val="20"/>
                <w:szCs w:val="20"/>
                <w:u w:val="single"/>
              </w:rPr>
              <w:t xml:space="preserve">, </w:t>
            </w:r>
            <w:r w:rsidRPr="00745D35">
              <w:rPr>
                <w:color w:val="000000" w:themeColor="text1"/>
                <w:sz w:val="20"/>
                <w:szCs w:val="20"/>
                <w:u w:val="single"/>
              </w:rPr>
              <w:t>"Regulations on checking students' text documents for borrowings".</w:t>
            </w:r>
          </w:p>
          <w:p w14:paraId="359197AC" w14:textId="686B6074" w:rsidR="00A02A85" w:rsidRPr="00745D35" w:rsidRDefault="00A02A85" w:rsidP="005809F0">
            <w:pPr>
              <w:jc w:val="both"/>
              <w:rPr>
                <w:color w:val="000000" w:themeColor="text1"/>
                <w:sz w:val="20"/>
                <w:szCs w:val="20"/>
              </w:rPr>
            </w:pPr>
            <w:r w:rsidRPr="00745D35">
              <w:rPr>
                <w:color w:val="000000" w:themeColor="text1"/>
                <w:sz w:val="20"/>
                <w:szCs w:val="20"/>
              </w:rPr>
              <w:t xml:space="preserve">Documents are available on the main page of IS </w:t>
            </w:r>
            <w:proofErr w:type="spellStart"/>
            <w:r w:rsidRPr="00745D35">
              <w:rPr>
                <w:color w:val="000000" w:themeColor="text1"/>
                <w:sz w:val="20"/>
                <w:szCs w:val="20"/>
                <w:lang w:val="en-US"/>
              </w:rPr>
              <w:t>Univer</w:t>
            </w:r>
            <w:proofErr w:type="spellEnd"/>
            <w:r w:rsidR="00961F20" w:rsidRPr="00745D35">
              <w:rPr>
                <w:color w:val="000000" w:themeColor="text1"/>
                <w:sz w:val="20"/>
                <w:szCs w:val="20"/>
                <w:lang w:val="en-US"/>
              </w:rPr>
              <w:t>.</w:t>
            </w:r>
          </w:p>
          <w:p w14:paraId="65DA7148" w14:textId="1DB6DC64" w:rsidR="00A02A85" w:rsidRPr="00745D35" w:rsidRDefault="00A02A85" w:rsidP="005809F0">
            <w:pPr>
              <w:jc w:val="both"/>
              <w:rPr>
                <w:b/>
                <w:bCs/>
                <w:color w:val="000000" w:themeColor="text1"/>
                <w:sz w:val="20"/>
                <w:szCs w:val="20"/>
              </w:rPr>
            </w:pPr>
            <w:r w:rsidRPr="00745D35">
              <w:rPr>
                <w:b/>
                <w:bCs/>
                <w:color w:val="000000" w:themeColor="text1"/>
                <w:sz w:val="20"/>
                <w:szCs w:val="20"/>
              </w:rPr>
              <w:t xml:space="preserve">Basic principles of inclusive education. </w:t>
            </w:r>
            <w:r w:rsidRPr="00745D35">
              <w:rPr>
                <w:color w:val="000000" w:themeColor="text1"/>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48AABF95" w14:textId="2DB6DF17" w:rsidR="00C00FD2" w:rsidRPr="00745D35" w:rsidRDefault="00B727B9" w:rsidP="00C00FD2">
            <w:pPr>
              <w:jc w:val="both"/>
              <w:rPr>
                <w:color w:val="000000" w:themeColor="text1"/>
                <w:sz w:val="20"/>
                <w:szCs w:val="20"/>
                <w:lang w:val="kk-KZ"/>
              </w:rPr>
            </w:pPr>
            <w:r w:rsidRPr="00745D35">
              <w:rPr>
                <w:color w:val="000000" w:themeColor="text1"/>
                <w:sz w:val="20"/>
                <w:szCs w:val="20"/>
              </w:rPr>
              <w:t>All students, especially those with disabilities,</w:t>
            </w:r>
            <w:r w:rsidR="00C00FD2" w:rsidRPr="00745D35">
              <w:rPr>
                <w:color w:val="000000" w:themeColor="text1"/>
                <w:sz w:val="20"/>
                <w:szCs w:val="20"/>
              </w:rPr>
              <w:t xml:space="preserve"> </w:t>
            </w:r>
            <w:r w:rsidR="00C00FD2" w:rsidRPr="00745D35">
              <w:rPr>
                <w:color w:val="000000" w:themeColor="text1"/>
                <w:sz w:val="20"/>
                <w:szCs w:val="20"/>
              </w:rPr>
              <w:t>can receive counseling assistance by phone / e-</w:t>
            </w:r>
            <w:r w:rsidR="00C00FD2" w:rsidRPr="00745D35">
              <w:rPr>
                <w:color w:val="000000" w:themeColor="text1"/>
                <w:sz w:val="20"/>
                <w:szCs w:val="20"/>
                <w:lang w:val="en-US"/>
              </w:rPr>
              <w:t>mail</w:t>
            </w:r>
            <w:r w:rsidR="00C00FD2" w:rsidRPr="00745D35">
              <w:rPr>
                <w:color w:val="000000" w:themeColor="text1"/>
                <w:sz w:val="20"/>
                <w:szCs w:val="20"/>
              </w:rPr>
              <w:t xml:space="preserve"> </w:t>
            </w:r>
            <w:hyperlink r:id="rId21" w:history="1">
              <w:r w:rsidR="00C00FD2" w:rsidRPr="00745D35">
                <w:rPr>
                  <w:rStyle w:val="af9"/>
                  <w:color w:val="000000" w:themeColor="text1"/>
                  <w:sz w:val="20"/>
                  <w:szCs w:val="20"/>
                  <w:lang w:val="en-US"/>
                </w:rPr>
                <w:t>aidana-best91@mail.ru</w:t>
              </w:r>
            </w:hyperlink>
            <w:r w:rsidR="00C00FD2" w:rsidRPr="00745D35">
              <w:rPr>
                <w:color w:val="000000" w:themeColor="text1"/>
                <w:sz w:val="20"/>
                <w:szCs w:val="20"/>
                <w:u w:val="single"/>
                <w:lang w:val="en-US"/>
              </w:rPr>
              <w:t xml:space="preserve"> or </w:t>
            </w:r>
            <w:r w:rsidR="00C00FD2" w:rsidRPr="00745D35">
              <w:rPr>
                <w:iCs/>
                <w:color w:val="000000" w:themeColor="text1"/>
                <w:sz w:val="20"/>
                <w:szCs w:val="20"/>
              </w:rPr>
              <w:t xml:space="preserve">via </w:t>
            </w:r>
            <w:proofErr w:type="spellStart"/>
            <w:r w:rsidR="00C00FD2" w:rsidRPr="00745D35">
              <w:rPr>
                <w:iCs/>
                <w:color w:val="000000" w:themeColor="text1"/>
                <w:sz w:val="20"/>
                <w:szCs w:val="20"/>
                <w:lang w:val="kk-KZ"/>
              </w:rPr>
              <w:t>video</w:t>
            </w:r>
            <w:proofErr w:type="spellEnd"/>
            <w:r w:rsidR="00C00FD2" w:rsidRPr="00745D35">
              <w:rPr>
                <w:iCs/>
                <w:color w:val="000000" w:themeColor="text1"/>
                <w:sz w:val="20"/>
                <w:szCs w:val="20"/>
                <w:lang w:val="kk-KZ"/>
              </w:rPr>
              <w:t xml:space="preserve"> </w:t>
            </w:r>
            <w:proofErr w:type="spellStart"/>
            <w:r w:rsidR="00C00FD2" w:rsidRPr="00745D35">
              <w:rPr>
                <w:iCs/>
                <w:color w:val="000000" w:themeColor="text1"/>
                <w:sz w:val="20"/>
                <w:szCs w:val="20"/>
                <w:lang w:val="kk-KZ"/>
              </w:rPr>
              <w:t>link</w:t>
            </w:r>
            <w:proofErr w:type="spellEnd"/>
            <w:r w:rsidR="00C00FD2" w:rsidRPr="00745D35">
              <w:rPr>
                <w:iCs/>
                <w:color w:val="000000" w:themeColor="text1"/>
                <w:sz w:val="20"/>
                <w:szCs w:val="20"/>
                <w:lang w:val="kk-KZ"/>
              </w:rPr>
              <w:t xml:space="preserve"> </w:t>
            </w:r>
            <w:proofErr w:type="spellStart"/>
            <w:r w:rsidR="00C00FD2" w:rsidRPr="00745D35">
              <w:rPr>
                <w:iCs/>
                <w:color w:val="000000" w:themeColor="text1"/>
                <w:sz w:val="20"/>
                <w:szCs w:val="20"/>
                <w:lang w:val="kk-KZ"/>
              </w:rPr>
              <w:t>in</w:t>
            </w:r>
            <w:proofErr w:type="spellEnd"/>
            <w:r w:rsidR="00C00FD2" w:rsidRPr="00745D35">
              <w:rPr>
                <w:iCs/>
                <w:color w:val="000000" w:themeColor="text1"/>
                <w:sz w:val="20"/>
                <w:szCs w:val="20"/>
                <w:lang w:val="kk-KZ"/>
              </w:rPr>
              <w:t xml:space="preserve"> </w:t>
            </w:r>
            <w:r w:rsidR="00C00FD2" w:rsidRPr="00745D35">
              <w:rPr>
                <w:iCs/>
                <w:color w:val="000000" w:themeColor="text1"/>
                <w:sz w:val="20"/>
                <w:szCs w:val="20"/>
                <w:lang w:val="en-US"/>
              </w:rPr>
              <w:t>MS</w:t>
            </w:r>
            <w:r w:rsidR="00C00FD2" w:rsidRPr="00745D35">
              <w:rPr>
                <w:iCs/>
                <w:color w:val="000000" w:themeColor="text1"/>
                <w:sz w:val="20"/>
                <w:szCs w:val="20"/>
              </w:rPr>
              <w:t xml:space="preserve"> </w:t>
            </w:r>
            <w:r w:rsidR="00C00FD2" w:rsidRPr="00745D35">
              <w:rPr>
                <w:iCs/>
                <w:color w:val="000000" w:themeColor="text1"/>
                <w:sz w:val="20"/>
                <w:szCs w:val="20"/>
                <w:lang w:val="en-US"/>
              </w:rPr>
              <w:t xml:space="preserve">Teams </w:t>
            </w:r>
          </w:p>
          <w:p w14:paraId="0762D955" w14:textId="5F57A74F" w:rsidR="00A02A85" w:rsidRPr="00745D35" w:rsidRDefault="00C00FD2" w:rsidP="005809F0">
            <w:pPr>
              <w:jc w:val="both"/>
              <w:rPr>
                <w:color w:val="000000" w:themeColor="text1"/>
                <w:sz w:val="20"/>
                <w:szCs w:val="20"/>
                <w:lang w:val="en-US"/>
              </w:rPr>
            </w:pPr>
            <w:hyperlink r:id="rId22" w:history="1">
              <w:r w:rsidRPr="00745D35">
                <w:rPr>
                  <w:rStyle w:val="af9"/>
                  <w:color w:val="000000" w:themeColor="text1"/>
                  <w:sz w:val="20"/>
                  <w:szCs w:val="20"/>
                  <w:lang w:val="kk-KZ"/>
                </w:rPr>
                <w:t>https://teams.microsoft.com/l/meetup-join/19%3ad468695d3ea14195bf84e179593975fb%40thread.tacv2/1694063904429?context=%7b%22Tid%22%3a%22b0ab71a5-75b1-4d65-81f7-f479b4978d7b%22%2c%22Oid%22%3a%22f7f27e31-33e7-48cb-95d2-f66e7d87d8fd%22%7d</w:t>
              </w:r>
            </w:hyperlink>
            <w:r w:rsidRPr="00745D35">
              <w:rPr>
                <w:color w:val="000000" w:themeColor="text1"/>
                <w:sz w:val="20"/>
                <w:szCs w:val="20"/>
                <w:lang w:val="en-US"/>
              </w:rPr>
              <w:t>.</w:t>
            </w:r>
          </w:p>
          <w:p w14:paraId="492D1CA8" w14:textId="0D95E416" w:rsidR="00A02A85" w:rsidRPr="00745D35" w:rsidRDefault="00A02A85" w:rsidP="00B5382C">
            <w:pPr>
              <w:jc w:val="both"/>
              <w:rPr>
                <w:b/>
                <w:color w:val="000000" w:themeColor="text1"/>
                <w:sz w:val="20"/>
                <w:szCs w:val="20"/>
              </w:rPr>
            </w:pPr>
            <w:r w:rsidRPr="00745D35">
              <w:rPr>
                <w:b/>
                <w:color w:val="000000" w:themeColor="text1"/>
                <w:sz w:val="20"/>
                <w:szCs w:val="20"/>
              </w:rPr>
              <w:t>Integration</w:t>
            </w:r>
            <w:r w:rsidRPr="00745D35">
              <w:rPr>
                <w:b/>
                <w:color w:val="000000" w:themeColor="text1"/>
                <w:sz w:val="20"/>
                <w:szCs w:val="20"/>
                <w:lang w:val="en-US"/>
              </w:rPr>
              <w:t xml:space="preserve"> </w:t>
            </w:r>
            <w:r w:rsidRPr="00745D35">
              <w:rPr>
                <w:b/>
                <w:color w:val="000000" w:themeColor="text1"/>
                <w:sz w:val="20"/>
                <w:szCs w:val="20"/>
              </w:rPr>
              <w:t>MOO</w:t>
            </w:r>
            <w:r w:rsidRPr="00745D35">
              <w:rPr>
                <w:b/>
                <w:color w:val="000000" w:themeColor="text1"/>
                <w:sz w:val="20"/>
                <w:szCs w:val="20"/>
                <w:lang w:val="en-US"/>
              </w:rPr>
              <w:t xml:space="preserve">C (massive open online course). </w:t>
            </w:r>
            <w:r w:rsidR="00C6051D" w:rsidRPr="00745D35">
              <w:rPr>
                <w:color w:val="000000" w:themeColor="text1"/>
                <w:sz w:val="20"/>
                <w:szCs w:val="20"/>
              </w:rPr>
              <w:t xml:space="preserve">In the case of integrating </w:t>
            </w:r>
            <w:r w:rsidR="00C6051D" w:rsidRPr="00745D35">
              <w:rPr>
                <w:bCs/>
                <w:color w:val="000000" w:themeColor="text1"/>
                <w:sz w:val="20"/>
                <w:szCs w:val="20"/>
              </w:rPr>
              <w:t>M</w:t>
            </w:r>
            <w:r w:rsidR="00845971" w:rsidRPr="00745D35">
              <w:rPr>
                <w:bCs/>
                <w:color w:val="000000" w:themeColor="text1"/>
                <w:sz w:val="20"/>
                <w:szCs w:val="20"/>
              </w:rPr>
              <w:t>O</w:t>
            </w:r>
            <w:r w:rsidR="00C6051D" w:rsidRPr="00745D35">
              <w:rPr>
                <w:bCs/>
                <w:color w:val="000000" w:themeColor="text1"/>
                <w:sz w:val="20"/>
                <w:szCs w:val="20"/>
              </w:rPr>
              <w:t>O</w:t>
            </w:r>
            <w:r w:rsidR="00C6051D" w:rsidRPr="00745D35">
              <w:rPr>
                <w:bCs/>
                <w:color w:val="000000" w:themeColor="text1"/>
                <w:sz w:val="20"/>
                <w:szCs w:val="20"/>
                <w:lang w:val="en-US"/>
              </w:rPr>
              <w:t xml:space="preserve">C </w:t>
            </w:r>
            <w:r w:rsidR="00C6051D" w:rsidRPr="00745D35">
              <w:rPr>
                <w:color w:val="000000" w:themeColor="text1"/>
                <w:sz w:val="20"/>
                <w:szCs w:val="20"/>
              </w:rPr>
              <w:t xml:space="preserve">into the </w:t>
            </w:r>
            <w:r w:rsidR="009C5E58" w:rsidRPr="00745D35">
              <w:rPr>
                <w:bCs/>
                <w:color w:val="000000" w:themeColor="text1"/>
                <w:sz w:val="20"/>
                <w:szCs w:val="20"/>
                <w:lang w:val="en-US"/>
              </w:rPr>
              <w:t>course</w:t>
            </w:r>
            <w:r w:rsidR="00C6051D" w:rsidRPr="00745D35">
              <w:rPr>
                <w:color w:val="000000" w:themeColor="text1"/>
                <w:sz w:val="20"/>
                <w:szCs w:val="20"/>
              </w:rPr>
              <w:t xml:space="preserve">, all students need to register for </w:t>
            </w:r>
            <w:r w:rsidRPr="00745D35">
              <w:rPr>
                <w:color w:val="000000" w:themeColor="text1"/>
                <w:sz w:val="20"/>
                <w:szCs w:val="20"/>
              </w:rPr>
              <w:t>M</w:t>
            </w:r>
            <w:r w:rsidR="00845971" w:rsidRPr="00745D35">
              <w:rPr>
                <w:color w:val="000000" w:themeColor="text1"/>
                <w:sz w:val="20"/>
                <w:szCs w:val="20"/>
              </w:rPr>
              <w:t>O</w:t>
            </w:r>
            <w:r w:rsidRPr="00745D35">
              <w:rPr>
                <w:color w:val="000000" w:themeColor="text1"/>
                <w:sz w:val="20"/>
                <w:szCs w:val="20"/>
              </w:rPr>
              <w:t>O</w:t>
            </w:r>
            <w:r w:rsidRPr="00745D35">
              <w:rPr>
                <w:color w:val="000000" w:themeColor="text1"/>
                <w:sz w:val="20"/>
                <w:szCs w:val="20"/>
                <w:lang w:val="en-US"/>
              </w:rPr>
              <w:t xml:space="preserve">C. The deadlines for passing </w:t>
            </w:r>
            <w:r w:rsidR="008D1CCF" w:rsidRPr="00745D35">
              <w:rPr>
                <w:bCs/>
                <w:color w:val="000000" w:themeColor="text1"/>
                <w:sz w:val="20"/>
                <w:szCs w:val="20"/>
              </w:rPr>
              <w:t>M</w:t>
            </w:r>
            <w:r w:rsidR="00845971" w:rsidRPr="00745D35">
              <w:rPr>
                <w:bCs/>
                <w:color w:val="000000" w:themeColor="text1"/>
                <w:sz w:val="20"/>
                <w:szCs w:val="20"/>
              </w:rPr>
              <w:t>O</w:t>
            </w:r>
            <w:r w:rsidR="008D1CCF" w:rsidRPr="00745D35">
              <w:rPr>
                <w:bCs/>
                <w:color w:val="000000" w:themeColor="text1"/>
                <w:sz w:val="20"/>
                <w:szCs w:val="20"/>
              </w:rPr>
              <w:t>O</w:t>
            </w:r>
            <w:r w:rsidR="008D1CCF" w:rsidRPr="00745D35">
              <w:rPr>
                <w:bCs/>
                <w:color w:val="000000" w:themeColor="text1"/>
                <w:sz w:val="20"/>
                <w:szCs w:val="20"/>
                <w:lang w:val="en-US"/>
              </w:rPr>
              <w:t xml:space="preserve">C </w:t>
            </w:r>
            <w:r w:rsidRPr="00745D35">
              <w:rPr>
                <w:color w:val="000000" w:themeColor="text1"/>
                <w:sz w:val="20"/>
                <w:szCs w:val="20"/>
              </w:rPr>
              <w:t xml:space="preserve">modules </w:t>
            </w:r>
            <w:r w:rsidR="008D1CCF" w:rsidRPr="00745D35">
              <w:rPr>
                <w:color w:val="000000" w:themeColor="text1"/>
                <w:sz w:val="20"/>
                <w:szCs w:val="20"/>
              </w:rPr>
              <w:t xml:space="preserve">must be strictly observed in accordance with the </w:t>
            </w:r>
            <w:r w:rsidR="002746C3" w:rsidRPr="00745D35">
              <w:rPr>
                <w:bCs/>
                <w:color w:val="000000" w:themeColor="text1"/>
                <w:sz w:val="20"/>
                <w:szCs w:val="20"/>
                <w:lang w:val="en-US"/>
              </w:rPr>
              <w:t>course</w:t>
            </w:r>
            <w:r w:rsidR="008D1CCF" w:rsidRPr="00745D35">
              <w:rPr>
                <w:bCs/>
                <w:color w:val="000000" w:themeColor="text1"/>
                <w:sz w:val="20"/>
                <w:szCs w:val="20"/>
              </w:rPr>
              <w:t xml:space="preserve"> </w:t>
            </w:r>
            <w:r w:rsidR="008D1CCF" w:rsidRPr="00745D35">
              <w:rPr>
                <w:color w:val="000000" w:themeColor="text1"/>
                <w:sz w:val="20"/>
                <w:szCs w:val="20"/>
              </w:rPr>
              <w:t>study schedule.</w:t>
            </w:r>
            <w:r w:rsidRPr="00745D35">
              <w:rPr>
                <w:color w:val="000000" w:themeColor="text1"/>
                <w:sz w:val="20"/>
                <w:szCs w:val="20"/>
              </w:rPr>
              <w:t xml:space="preserve"> </w:t>
            </w:r>
          </w:p>
          <w:p w14:paraId="62B13C62" w14:textId="51EFD0D1" w:rsidR="007A68F5" w:rsidRPr="00745D35" w:rsidRDefault="00A02A85" w:rsidP="00ED38C7">
            <w:pPr>
              <w:jc w:val="both"/>
              <w:rPr>
                <w:color w:val="000000" w:themeColor="text1"/>
                <w:sz w:val="20"/>
                <w:szCs w:val="20"/>
              </w:rPr>
            </w:pPr>
            <w:r w:rsidRPr="00745D35">
              <w:rPr>
                <w:b/>
                <w:color w:val="000000" w:themeColor="text1"/>
                <w:sz w:val="20"/>
                <w:szCs w:val="20"/>
              </w:rPr>
              <w:t xml:space="preserve">ATTENTION! </w:t>
            </w:r>
            <w:r w:rsidRPr="00745D35">
              <w:rPr>
                <w:color w:val="000000" w:themeColor="text1"/>
                <w:sz w:val="20"/>
                <w:szCs w:val="20"/>
              </w:rPr>
              <w:t>The deadline for each task is indicated in the calendar (schedule) for the implementation of the content of the course, as well as in the M</w:t>
            </w:r>
            <w:r w:rsidR="00845971" w:rsidRPr="00745D35">
              <w:rPr>
                <w:color w:val="000000" w:themeColor="text1"/>
                <w:sz w:val="20"/>
                <w:szCs w:val="20"/>
              </w:rPr>
              <w:t>O</w:t>
            </w:r>
            <w:r w:rsidRPr="00745D35">
              <w:rPr>
                <w:color w:val="000000" w:themeColor="text1"/>
                <w:sz w:val="20"/>
                <w:szCs w:val="20"/>
              </w:rPr>
              <w:t>O</w:t>
            </w:r>
            <w:r w:rsidRPr="00745D35">
              <w:rPr>
                <w:color w:val="000000" w:themeColor="text1"/>
                <w:sz w:val="20"/>
                <w:szCs w:val="20"/>
                <w:lang w:val="en-US"/>
              </w:rPr>
              <w:t>C</w:t>
            </w:r>
            <w:r w:rsidRPr="00745D35">
              <w:rPr>
                <w:color w:val="000000" w:themeColor="text1"/>
                <w:sz w:val="20"/>
                <w:szCs w:val="20"/>
              </w:rPr>
              <w:t>. Failure to meet deadlines results in loss of points.</w:t>
            </w:r>
          </w:p>
        </w:tc>
      </w:tr>
      <w:tr w:rsidR="00745D35" w:rsidRPr="00745D35" w14:paraId="564870B2" w14:textId="77777777" w:rsidTr="00745D35">
        <w:trPr>
          <w:trHeight w:val="58"/>
        </w:trPr>
        <w:tc>
          <w:tcPr>
            <w:tcW w:w="10661"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745D35" w:rsidRDefault="00DE4C44" w:rsidP="002F2C36">
            <w:pPr>
              <w:jc w:val="center"/>
              <w:rPr>
                <w:b/>
                <w:bCs/>
                <w:color w:val="000000" w:themeColor="text1"/>
                <w:sz w:val="20"/>
                <w:szCs w:val="20"/>
              </w:rPr>
            </w:pPr>
            <w:r w:rsidRPr="00745D35">
              <w:rPr>
                <w:b/>
                <w:bCs/>
                <w:color w:val="000000" w:themeColor="text1"/>
                <w:sz w:val="20"/>
                <w:szCs w:val="20"/>
              </w:rPr>
              <w:lastRenderedPageBreak/>
              <w:t>INFORMATION ABOUT TEACHING, LEARNING AND ASSESSMENT</w:t>
            </w:r>
          </w:p>
        </w:tc>
      </w:tr>
      <w:tr w:rsidR="00745D35" w:rsidRPr="00745D35" w14:paraId="4724E9AA" w14:textId="77777777" w:rsidTr="00745D3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745D35" w:rsidRDefault="006A7FC8" w:rsidP="006A7FC8">
            <w:pPr>
              <w:jc w:val="both"/>
              <w:rPr>
                <w:b/>
                <w:bCs/>
                <w:color w:val="000000" w:themeColor="text1"/>
                <w:sz w:val="20"/>
                <w:szCs w:val="20"/>
              </w:rPr>
            </w:pPr>
            <w:r w:rsidRPr="00745D35">
              <w:rPr>
                <w:b/>
                <w:bCs/>
                <w:color w:val="000000" w:themeColor="text1"/>
                <w:sz w:val="20"/>
                <w:szCs w:val="20"/>
              </w:rPr>
              <w:t>Score-rating</w:t>
            </w:r>
            <w:r w:rsidR="009556BB" w:rsidRPr="00745D35">
              <w:rPr>
                <w:b/>
                <w:bCs/>
                <w:color w:val="000000" w:themeColor="text1"/>
                <w:sz w:val="20"/>
                <w:szCs w:val="20"/>
              </w:rPr>
              <w:t xml:space="preserve"> </w:t>
            </w:r>
            <w:r w:rsidRPr="00745D35">
              <w:rPr>
                <w:b/>
                <w:bCs/>
                <w:color w:val="000000" w:themeColor="text1"/>
                <w:sz w:val="20"/>
                <w:szCs w:val="20"/>
              </w:rPr>
              <w:t>letter system of assessment of accounting for educational achievements</w:t>
            </w:r>
          </w:p>
        </w:tc>
        <w:tc>
          <w:tcPr>
            <w:tcW w:w="5557"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745D35" w:rsidRDefault="00A471CF" w:rsidP="00594573">
            <w:pPr>
              <w:jc w:val="both"/>
              <w:rPr>
                <w:b/>
                <w:bCs/>
                <w:color w:val="000000" w:themeColor="text1"/>
                <w:sz w:val="20"/>
                <w:szCs w:val="20"/>
              </w:rPr>
            </w:pPr>
            <w:r w:rsidRPr="00745D35">
              <w:rPr>
                <w:b/>
                <w:color w:val="000000" w:themeColor="text1"/>
                <w:sz w:val="20"/>
                <w:szCs w:val="20"/>
              </w:rPr>
              <w:t>Assessment Methods</w:t>
            </w:r>
          </w:p>
        </w:tc>
      </w:tr>
      <w:tr w:rsidR="00745D35" w:rsidRPr="00745D35" w14:paraId="766FD518" w14:textId="77777777" w:rsidTr="00745D35">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745D35" w:rsidRDefault="00384CD8" w:rsidP="00753B50">
            <w:pPr>
              <w:rPr>
                <w:b/>
                <w:bCs/>
                <w:color w:val="000000" w:themeColor="text1"/>
                <w:sz w:val="20"/>
                <w:szCs w:val="20"/>
              </w:rPr>
            </w:pPr>
            <w:r w:rsidRPr="00745D35">
              <w:rPr>
                <w:b/>
                <w:bCs/>
                <w:color w:val="000000" w:themeColor="text1"/>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745D35" w:rsidRDefault="00384CD8" w:rsidP="00753B50">
            <w:pPr>
              <w:jc w:val="both"/>
              <w:rPr>
                <w:b/>
                <w:bCs/>
                <w:color w:val="000000" w:themeColor="text1"/>
                <w:sz w:val="20"/>
                <w:szCs w:val="20"/>
              </w:rPr>
            </w:pPr>
            <w:r w:rsidRPr="00745D35">
              <w:rPr>
                <w:b/>
                <w:bCs/>
                <w:color w:val="000000" w:themeColor="text1"/>
                <w:sz w:val="20"/>
                <w:szCs w:val="20"/>
              </w:rPr>
              <w:t>Digital</w:t>
            </w:r>
          </w:p>
          <w:p w14:paraId="352BAFE5" w14:textId="77777777" w:rsidR="00BE3F4E" w:rsidRPr="00745D35" w:rsidRDefault="00BE3F4E" w:rsidP="00753B50">
            <w:pPr>
              <w:rPr>
                <w:b/>
                <w:bCs/>
                <w:color w:val="000000" w:themeColor="text1"/>
                <w:sz w:val="20"/>
                <w:szCs w:val="20"/>
              </w:rPr>
            </w:pPr>
            <w:r w:rsidRPr="00745D35">
              <w:rPr>
                <w:b/>
                <w:bCs/>
                <w:color w:val="000000" w:themeColor="text1"/>
                <w:sz w:val="20"/>
                <w:szCs w:val="20"/>
              </w:rPr>
              <w:t>equivalent</w:t>
            </w:r>
          </w:p>
          <w:p w14:paraId="0B250007" w14:textId="380E602D" w:rsidR="008939ED" w:rsidRPr="00745D35" w:rsidRDefault="008939ED" w:rsidP="00753B50">
            <w:pPr>
              <w:rPr>
                <w:b/>
                <w:bCs/>
                <w:color w:val="000000" w:themeColor="text1"/>
                <w:sz w:val="20"/>
                <w:szCs w:val="20"/>
              </w:rPr>
            </w:pPr>
            <w:r w:rsidRPr="00745D35">
              <w:rPr>
                <w:b/>
                <w:bCs/>
                <w:color w:val="000000" w:themeColor="text1"/>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745D35" w:rsidRDefault="00854136" w:rsidP="00753B50">
            <w:pPr>
              <w:rPr>
                <w:b/>
                <w:bCs/>
                <w:color w:val="000000" w:themeColor="text1"/>
                <w:sz w:val="20"/>
                <w:szCs w:val="20"/>
              </w:rPr>
            </w:pPr>
            <w:r w:rsidRPr="00745D35">
              <w:rPr>
                <w:b/>
                <w:bCs/>
                <w:color w:val="000000" w:themeColor="text1"/>
                <w:sz w:val="20"/>
                <w:szCs w:val="20"/>
              </w:rPr>
              <w:t>points,</w:t>
            </w:r>
          </w:p>
          <w:p w14:paraId="257EBD2C" w14:textId="667311B0" w:rsidR="00384CD8" w:rsidRPr="00745D35" w:rsidRDefault="00384CD8" w:rsidP="00753B50">
            <w:pPr>
              <w:rPr>
                <w:color w:val="000000" w:themeColor="text1"/>
                <w:sz w:val="20"/>
                <w:szCs w:val="20"/>
              </w:rPr>
            </w:pPr>
            <w:r w:rsidRPr="00745D35">
              <w:rPr>
                <w:b/>
                <w:bCs/>
                <w:color w:val="000000" w:themeColor="text1"/>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745D35" w:rsidRDefault="00854136" w:rsidP="00753B50">
            <w:pPr>
              <w:rPr>
                <w:color w:val="000000" w:themeColor="text1"/>
                <w:sz w:val="20"/>
                <w:szCs w:val="20"/>
              </w:rPr>
            </w:pPr>
            <w:r w:rsidRPr="00745D35">
              <w:rPr>
                <w:b/>
                <w:bCs/>
                <w:color w:val="000000" w:themeColor="text1"/>
                <w:sz w:val="20"/>
                <w:szCs w:val="20"/>
              </w:rPr>
              <w:t>Assessment according to the traditional system</w:t>
            </w:r>
          </w:p>
        </w:tc>
        <w:tc>
          <w:tcPr>
            <w:tcW w:w="5557" w:type="dxa"/>
            <w:gridSpan w:val="2"/>
            <w:vMerge w:val="restart"/>
            <w:tcBorders>
              <w:top w:val="single" w:sz="4" w:space="0" w:color="000000"/>
              <w:left w:val="single" w:sz="4" w:space="0" w:color="000000"/>
              <w:right w:val="single" w:sz="4" w:space="0" w:color="000000"/>
            </w:tcBorders>
          </w:tcPr>
          <w:p w14:paraId="67236FF5" w14:textId="3BB9AECC" w:rsidR="00384CD8" w:rsidRPr="00745D35" w:rsidRDefault="00384CD8" w:rsidP="002A6C44">
            <w:pPr>
              <w:jc w:val="both"/>
              <w:rPr>
                <w:color w:val="000000" w:themeColor="text1"/>
                <w:sz w:val="20"/>
                <w:szCs w:val="20"/>
              </w:rPr>
            </w:pPr>
            <w:r w:rsidRPr="00745D35">
              <w:rPr>
                <w:b/>
                <w:color w:val="000000" w:themeColor="text1"/>
                <w:sz w:val="20"/>
                <w:szCs w:val="20"/>
              </w:rPr>
              <w:t xml:space="preserve">Criteria-based assessment </w:t>
            </w:r>
            <w:r w:rsidRPr="00745D35">
              <w:rPr>
                <w:bCs/>
                <w:color w:val="000000" w:themeColor="text1"/>
                <w:sz w:val="20"/>
                <w:szCs w:val="20"/>
              </w:rPr>
              <w:t xml:space="preserve">is </w:t>
            </w:r>
            <w:r w:rsidRPr="00745D35">
              <w:rPr>
                <w:color w:val="000000" w:themeColor="text1"/>
                <w:sz w:val="20"/>
                <w:szCs w:val="20"/>
              </w:rPr>
              <w:t>the process of correlating actual learning outcomes with expected learning outcomes based on clearly defined criteria. Based on formative and summative assessment.</w:t>
            </w:r>
          </w:p>
          <w:p w14:paraId="2C87C24C" w14:textId="407C3C2C" w:rsidR="00D534C1" w:rsidRPr="00745D35" w:rsidRDefault="00384CD8" w:rsidP="004065C8">
            <w:pPr>
              <w:jc w:val="both"/>
              <w:rPr>
                <w:color w:val="000000" w:themeColor="text1"/>
                <w:sz w:val="20"/>
                <w:szCs w:val="20"/>
              </w:rPr>
            </w:pPr>
            <w:r w:rsidRPr="00745D35">
              <w:rPr>
                <w:b/>
                <w:bCs/>
                <w:color w:val="000000" w:themeColor="text1"/>
                <w:sz w:val="20"/>
                <w:szCs w:val="20"/>
              </w:rPr>
              <w:t xml:space="preserve">Formative assessment is </w:t>
            </w:r>
            <w:r w:rsidR="00E81CB3" w:rsidRPr="00745D35">
              <w:rPr>
                <w:color w:val="000000" w:themeColor="text1"/>
                <w:sz w:val="20"/>
                <w:szCs w:val="20"/>
              </w:rPr>
              <w:t xml:space="preserve">a type of assessment that is carried out </w:t>
            </w:r>
            <w:proofErr w:type="gramStart"/>
            <w:r w:rsidR="00E81CB3" w:rsidRPr="00745D35">
              <w:rPr>
                <w:color w:val="000000" w:themeColor="text1"/>
                <w:sz w:val="20"/>
                <w:szCs w:val="20"/>
              </w:rPr>
              <w:t>in the course of</w:t>
            </w:r>
            <w:proofErr w:type="gramEnd"/>
            <w:r w:rsidR="00E81CB3" w:rsidRPr="00745D35">
              <w:rPr>
                <w:color w:val="000000" w:themeColor="text1"/>
                <w:sz w:val="20"/>
                <w:szCs w:val="20"/>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745D35">
              <w:rPr>
                <w:color w:val="000000" w:themeColor="text1"/>
                <w:sz w:val="20"/>
                <w:szCs w:val="20"/>
              </w:rPr>
              <w:t>sro</w:t>
            </w:r>
            <w:r w:rsidR="00E81CB3" w:rsidRPr="00745D35">
              <w:rPr>
                <w:color w:val="000000" w:themeColor="text1"/>
                <w:sz w:val="20"/>
                <w:szCs w:val="20"/>
              </w:rPr>
              <w:t>om during lectures, seminars, practical exercises (discussions, quizzes, debates, round tables, laboratory work, etc.) are evaluated. Acquired knowledge and competencies are assessed.</w:t>
            </w:r>
          </w:p>
          <w:p w14:paraId="1B6B1776" w14:textId="4DCC0F02" w:rsidR="00665FD2" w:rsidRPr="00745D35" w:rsidRDefault="00384CD8" w:rsidP="004065C8">
            <w:pPr>
              <w:jc w:val="both"/>
              <w:rPr>
                <w:color w:val="000000" w:themeColor="text1"/>
                <w:sz w:val="20"/>
                <w:szCs w:val="20"/>
              </w:rPr>
            </w:pPr>
            <w:r w:rsidRPr="00745D35">
              <w:rPr>
                <w:b/>
                <w:color w:val="000000" w:themeColor="text1"/>
                <w:sz w:val="20"/>
                <w:szCs w:val="20"/>
              </w:rPr>
              <w:t xml:space="preserve">Summative assessment </w:t>
            </w:r>
            <w:r w:rsidR="009746F5" w:rsidRPr="00745D35">
              <w:rPr>
                <w:bCs/>
                <w:color w:val="000000" w:themeColor="text1"/>
                <w:sz w:val="20"/>
                <w:szCs w:val="20"/>
              </w:rPr>
              <w:t>-</w:t>
            </w:r>
            <w:r w:rsidR="009746F5" w:rsidRPr="00745D35">
              <w:rPr>
                <w:b/>
                <w:color w:val="000000" w:themeColor="text1"/>
                <w:sz w:val="20"/>
                <w:szCs w:val="20"/>
              </w:rPr>
              <w:t xml:space="preserve"> </w:t>
            </w:r>
            <w:r w:rsidR="009746F5" w:rsidRPr="00745D35">
              <w:rPr>
                <w:bCs/>
                <w:color w:val="000000" w:themeColor="text1"/>
                <w:sz w:val="20"/>
                <w:szCs w:val="20"/>
              </w:rPr>
              <w:t xml:space="preserve">type of assessment, which is carried out upon completion of the study of the section in accordance with the program of the </w:t>
            </w:r>
            <w:r w:rsidR="00974B6A" w:rsidRPr="00745D35">
              <w:rPr>
                <w:bCs/>
                <w:color w:val="000000" w:themeColor="text1"/>
                <w:sz w:val="20"/>
                <w:szCs w:val="20"/>
                <w:lang w:val="en-US"/>
              </w:rPr>
              <w:t>course</w:t>
            </w:r>
            <w:r w:rsidR="009746F5" w:rsidRPr="00745D35">
              <w:rPr>
                <w:bCs/>
                <w:color w:val="000000" w:themeColor="text1"/>
                <w:sz w:val="20"/>
                <w:szCs w:val="20"/>
              </w:rPr>
              <w:t>.</w:t>
            </w:r>
            <w:r w:rsidRPr="00745D35">
              <w:rPr>
                <w:b/>
                <w:color w:val="000000" w:themeColor="text1"/>
                <w:sz w:val="20"/>
                <w:szCs w:val="20"/>
              </w:rPr>
              <w:t xml:space="preserve"> </w:t>
            </w:r>
            <w:r w:rsidRPr="00745D35">
              <w:rPr>
                <w:bCs/>
                <w:color w:val="000000" w:themeColor="text1"/>
                <w:sz w:val="20"/>
                <w:szCs w:val="20"/>
              </w:rPr>
              <w:t xml:space="preserve">Conducted 3-4 times per semester when performing </w:t>
            </w:r>
            <w:r w:rsidR="006C54BB" w:rsidRPr="00745D35">
              <w:rPr>
                <w:bCs/>
                <w:color w:val="000000" w:themeColor="text1"/>
                <w:sz w:val="20"/>
                <w:szCs w:val="20"/>
              </w:rPr>
              <w:t>I</w:t>
            </w:r>
            <w:r w:rsidR="00B95FC9" w:rsidRPr="00745D35">
              <w:rPr>
                <w:bCs/>
                <w:color w:val="000000" w:themeColor="text1"/>
                <w:sz w:val="20"/>
                <w:szCs w:val="20"/>
              </w:rPr>
              <w:t>WM</w:t>
            </w:r>
            <w:r w:rsidRPr="00745D35">
              <w:rPr>
                <w:bCs/>
                <w:color w:val="000000" w:themeColor="text1"/>
                <w:sz w:val="20"/>
                <w:szCs w:val="20"/>
              </w:rPr>
              <w:t>.</w:t>
            </w:r>
            <w:r w:rsidRPr="00745D35">
              <w:rPr>
                <w:color w:val="000000" w:themeColor="text1"/>
                <w:sz w:val="20"/>
                <w:szCs w:val="20"/>
              </w:rPr>
              <w:t xml:space="preserve"> This is the assessment of mastering the expected learning outcomes in relation to the descriptors. Allows you to determine and fix the level of mastering the </w:t>
            </w:r>
            <w:r w:rsidR="00EB4295" w:rsidRPr="00745D35">
              <w:rPr>
                <w:bCs/>
                <w:color w:val="000000" w:themeColor="text1"/>
                <w:sz w:val="20"/>
                <w:szCs w:val="20"/>
                <w:lang w:val="en-US"/>
              </w:rPr>
              <w:t>course</w:t>
            </w:r>
            <w:r w:rsidRPr="00745D35">
              <w:rPr>
                <w:color w:val="000000" w:themeColor="text1"/>
                <w:sz w:val="20"/>
                <w:szCs w:val="20"/>
              </w:rPr>
              <w:t xml:space="preserve"> for a certain period. Learning outcomes are evaluated.</w:t>
            </w:r>
          </w:p>
        </w:tc>
      </w:tr>
      <w:tr w:rsidR="00745D35" w:rsidRPr="00745D35" w14:paraId="11D8E60E" w14:textId="77777777" w:rsidTr="00745D35">
        <w:trPr>
          <w:trHeight w:val="359"/>
        </w:trPr>
        <w:tc>
          <w:tcPr>
            <w:tcW w:w="851" w:type="dxa"/>
            <w:tcBorders>
              <w:left w:val="single" w:sz="4" w:space="0" w:color="000000"/>
              <w:right w:val="single" w:sz="4" w:space="0" w:color="000000"/>
            </w:tcBorders>
          </w:tcPr>
          <w:p w14:paraId="15594BF0" w14:textId="15D9DBBE" w:rsidR="000E3AA2" w:rsidRPr="00745D35" w:rsidRDefault="000E3AA2" w:rsidP="00753B50">
            <w:pPr>
              <w:jc w:val="both"/>
              <w:rPr>
                <w:b/>
                <w:color w:val="000000" w:themeColor="text1"/>
                <w:sz w:val="20"/>
                <w:szCs w:val="20"/>
                <w:highlight w:val="green"/>
              </w:rPr>
            </w:pPr>
            <w:r w:rsidRPr="00745D35">
              <w:rPr>
                <w:color w:val="000000" w:themeColor="text1"/>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745D35" w:rsidRDefault="000E3AA2" w:rsidP="00753B50">
            <w:pPr>
              <w:jc w:val="both"/>
              <w:rPr>
                <w:b/>
                <w:color w:val="000000" w:themeColor="text1"/>
                <w:sz w:val="20"/>
                <w:szCs w:val="20"/>
                <w:highlight w:val="green"/>
              </w:rPr>
            </w:pPr>
            <w:r w:rsidRPr="00745D35">
              <w:rPr>
                <w:color w:val="000000" w:themeColor="text1"/>
                <w:sz w:val="20"/>
                <w:szCs w:val="20"/>
                <w:lang w:val="en-US"/>
              </w:rPr>
              <w:t xml:space="preserve">4.0 </w:t>
            </w:r>
            <w:r w:rsidRPr="00745D35">
              <w:rPr>
                <w:color w:val="000000" w:themeColor="text1"/>
                <w:sz w:val="20"/>
                <w:szCs w:val="20"/>
              </w:rPr>
              <w:t>_</w:t>
            </w:r>
          </w:p>
        </w:tc>
        <w:tc>
          <w:tcPr>
            <w:tcW w:w="1134" w:type="dxa"/>
            <w:tcBorders>
              <w:left w:val="single" w:sz="4" w:space="0" w:color="000000"/>
              <w:right w:val="single" w:sz="4" w:space="0" w:color="000000"/>
            </w:tcBorders>
          </w:tcPr>
          <w:p w14:paraId="5C53D05B" w14:textId="77FD1ED1" w:rsidR="000E3AA2" w:rsidRPr="00745D35" w:rsidRDefault="000E3AA2" w:rsidP="00753B50">
            <w:pPr>
              <w:jc w:val="both"/>
              <w:rPr>
                <w:b/>
                <w:color w:val="000000" w:themeColor="text1"/>
                <w:sz w:val="20"/>
                <w:szCs w:val="20"/>
                <w:highlight w:val="green"/>
              </w:rPr>
            </w:pPr>
            <w:r w:rsidRPr="00745D35">
              <w:rPr>
                <w:color w:val="000000" w:themeColor="text1"/>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745D35" w:rsidRDefault="000E3AA2" w:rsidP="00753B50">
            <w:pPr>
              <w:jc w:val="both"/>
              <w:rPr>
                <w:b/>
                <w:color w:val="000000" w:themeColor="text1"/>
                <w:sz w:val="20"/>
                <w:szCs w:val="20"/>
                <w:highlight w:val="green"/>
              </w:rPr>
            </w:pPr>
            <w:r w:rsidRPr="00745D35">
              <w:rPr>
                <w:color w:val="000000" w:themeColor="text1"/>
                <w:sz w:val="20"/>
                <w:szCs w:val="20"/>
              </w:rPr>
              <w:t>Great</w:t>
            </w:r>
          </w:p>
        </w:tc>
        <w:tc>
          <w:tcPr>
            <w:tcW w:w="5557" w:type="dxa"/>
            <w:gridSpan w:val="2"/>
            <w:vMerge/>
            <w:tcBorders>
              <w:left w:val="single" w:sz="4" w:space="0" w:color="000000"/>
              <w:right w:val="single" w:sz="4" w:space="0" w:color="000000"/>
            </w:tcBorders>
          </w:tcPr>
          <w:p w14:paraId="4789F06A" w14:textId="6327BBCE" w:rsidR="000E3AA2" w:rsidRPr="00745D35" w:rsidRDefault="000E3AA2" w:rsidP="00753B50">
            <w:pPr>
              <w:jc w:val="both"/>
              <w:rPr>
                <w:color w:val="000000" w:themeColor="text1"/>
                <w:sz w:val="20"/>
                <w:szCs w:val="20"/>
                <w:highlight w:val="green"/>
              </w:rPr>
            </w:pPr>
          </w:p>
        </w:tc>
      </w:tr>
      <w:tr w:rsidR="00745D35" w:rsidRPr="00745D35" w14:paraId="0C60104F" w14:textId="77777777" w:rsidTr="00745D35">
        <w:trPr>
          <w:trHeight w:val="359"/>
        </w:trPr>
        <w:tc>
          <w:tcPr>
            <w:tcW w:w="851" w:type="dxa"/>
            <w:tcBorders>
              <w:left w:val="single" w:sz="4" w:space="0" w:color="000000"/>
              <w:right w:val="single" w:sz="4" w:space="0" w:color="000000"/>
            </w:tcBorders>
          </w:tcPr>
          <w:p w14:paraId="2AF0353D" w14:textId="4494379B" w:rsidR="000E3AA2" w:rsidRPr="00745D35" w:rsidRDefault="000E3AA2" w:rsidP="00753B50">
            <w:pPr>
              <w:jc w:val="both"/>
              <w:rPr>
                <w:b/>
                <w:color w:val="000000" w:themeColor="text1"/>
                <w:sz w:val="20"/>
                <w:szCs w:val="20"/>
                <w:highlight w:val="green"/>
              </w:rPr>
            </w:pPr>
            <w:r w:rsidRPr="00745D35">
              <w:rPr>
                <w:color w:val="000000" w:themeColor="text1"/>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745D35" w:rsidRDefault="000E3AA2" w:rsidP="00753B50">
            <w:pPr>
              <w:jc w:val="both"/>
              <w:rPr>
                <w:b/>
                <w:color w:val="000000" w:themeColor="text1"/>
                <w:sz w:val="20"/>
                <w:szCs w:val="20"/>
                <w:highlight w:val="green"/>
              </w:rPr>
            </w:pPr>
            <w:r w:rsidRPr="00745D35">
              <w:rPr>
                <w:color w:val="000000" w:themeColor="text1"/>
                <w:sz w:val="20"/>
                <w:szCs w:val="20"/>
              </w:rPr>
              <w:t>3.67</w:t>
            </w:r>
          </w:p>
        </w:tc>
        <w:tc>
          <w:tcPr>
            <w:tcW w:w="1134" w:type="dxa"/>
            <w:tcBorders>
              <w:left w:val="single" w:sz="4" w:space="0" w:color="000000"/>
              <w:right w:val="single" w:sz="4" w:space="0" w:color="000000"/>
            </w:tcBorders>
          </w:tcPr>
          <w:p w14:paraId="4AC6FF38" w14:textId="1D57168D" w:rsidR="000E3AA2" w:rsidRPr="00745D35" w:rsidRDefault="000E3AA2" w:rsidP="00753B50">
            <w:pPr>
              <w:jc w:val="both"/>
              <w:rPr>
                <w:b/>
                <w:color w:val="000000" w:themeColor="text1"/>
                <w:sz w:val="20"/>
                <w:szCs w:val="20"/>
                <w:highlight w:val="green"/>
              </w:rPr>
            </w:pPr>
            <w:r w:rsidRPr="00745D35">
              <w:rPr>
                <w:color w:val="000000" w:themeColor="text1"/>
                <w:sz w:val="20"/>
                <w:szCs w:val="20"/>
              </w:rPr>
              <w:t>90-94</w:t>
            </w:r>
          </w:p>
        </w:tc>
        <w:tc>
          <w:tcPr>
            <w:tcW w:w="1985" w:type="dxa"/>
            <w:vMerge/>
            <w:tcBorders>
              <w:left w:val="single" w:sz="4" w:space="0" w:color="000000"/>
              <w:right w:val="single" w:sz="4" w:space="0" w:color="000000"/>
            </w:tcBorders>
          </w:tcPr>
          <w:p w14:paraId="48FE6EDE" w14:textId="2918793F" w:rsidR="000E3AA2" w:rsidRPr="00745D35" w:rsidRDefault="000E3AA2" w:rsidP="00753B50">
            <w:pPr>
              <w:jc w:val="both"/>
              <w:rPr>
                <w:b/>
                <w:color w:val="000000" w:themeColor="text1"/>
                <w:sz w:val="20"/>
                <w:szCs w:val="20"/>
                <w:highlight w:val="green"/>
              </w:rPr>
            </w:pPr>
          </w:p>
        </w:tc>
        <w:tc>
          <w:tcPr>
            <w:tcW w:w="5557" w:type="dxa"/>
            <w:gridSpan w:val="2"/>
            <w:vMerge/>
            <w:tcBorders>
              <w:left w:val="single" w:sz="4" w:space="0" w:color="000000"/>
              <w:right w:val="single" w:sz="4" w:space="0" w:color="000000"/>
            </w:tcBorders>
          </w:tcPr>
          <w:p w14:paraId="63F014EF" w14:textId="2C8C2F7F" w:rsidR="000E3AA2" w:rsidRPr="00745D35" w:rsidRDefault="000E3AA2" w:rsidP="00753B50">
            <w:pPr>
              <w:jc w:val="both"/>
              <w:rPr>
                <w:color w:val="000000" w:themeColor="text1"/>
                <w:sz w:val="20"/>
                <w:szCs w:val="20"/>
                <w:highlight w:val="green"/>
              </w:rPr>
            </w:pPr>
          </w:p>
        </w:tc>
      </w:tr>
      <w:tr w:rsidR="00745D35" w:rsidRPr="00745D35" w14:paraId="7D785FF6" w14:textId="77777777" w:rsidTr="00745D35">
        <w:trPr>
          <w:trHeight w:val="973"/>
        </w:trPr>
        <w:tc>
          <w:tcPr>
            <w:tcW w:w="851" w:type="dxa"/>
            <w:tcBorders>
              <w:left w:val="single" w:sz="4" w:space="0" w:color="000000"/>
              <w:right w:val="single" w:sz="4" w:space="0" w:color="000000"/>
            </w:tcBorders>
          </w:tcPr>
          <w:p w14:paraId="007FC582" w14:textId="3108EAD4" w:rsidR="000E3AA2" w:rsidRPr="00745D35" w:rsidRDefault="000E3AA2" w:rsidP="00753B50">
            <w:pPr>
              <w:jc w:val="both"/>
              <w:rPr>
                <w:b/>
                <w:color w:val="000000" w:themeColor="text1"/>
                <w:sz w:val="20"/>
                <w:szCs w:val="20"/>
                <w:highlight w:val="green"/>
              </w:rPr>
            </w:pPr>
            <w:r w:rsidRPr="00745D35">
              <w:rPr>
                <w:color w:val="000000" w:themeColor="text1"/>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745D35" w:rsidRDefault="000E3AA2" w:rsidP="00753B50">
            <w:pPr>
              <w:jc w:val="both"/>
              <w:rPr>
                <w:b/>
                <w:color w:val="000000" w:themeColor="text1"/>
                <w:sz w:val="20"/>
                <w:szCs w:val="20"/>
                <w:highlight w:val="green"/>
              </w:rPr>
            </w:pPr>
            <w:r w:rsidRPr="00745D35">
              <w:rPr>
                <w:color w:val="000000" w:themeColor="text1"/>
                <w:sz w:val="20"/>
                <w:szCs w:val="20"/>
              </w:rPr>
              <w:t>3.33</w:t>
            </w:r>
          </w:p>
        </w:tc>
        <w:tc>
          <w:tcPr>
            <w:tcW w:w="1134" w:type="dxa"/>
            <w:tcBorders>
              <w:left w:val="single" w:sz="4" w:space="0" w:color="000000"/>
              <w:right w:val="single" w:sz="4" w:space="0" w:color="000000"/>
            </w:tcBorders>
          </w:tcPr>
          <w:p w14:paraId="6DF3EAA4" w14:textId="406E5336" w:rsidR="000E3AA2" w:rsidRPr="00745D35" w:rsidRDefault="000E3AA2" w:rsidP="00753B50">
            <w:pPr>
              <w:jc w:val="both"/>
              <w:rPr>
                <w:b/>
                <w:color w:val="000000" w:themeColor="text1"/>
                <w:sz w:val="20"/>
                <w:szCs w:val="20"/>
                <w:highlight w:val="green"/>
              </w:rPr>
            </w:pPr>
            <w:r w:rsidRPr="00745D35">
              <w:rPr>
                <w:color w:val="000000" w:themeColor="text1"/>
                <w:sz w:val="20"/>
                <w:szCs w:val="20"/>
              </w:rPr>
              <w:t>85-89</w:t>
            </w:r>
          </w:p>
        </w:tc>
        <w:tc>
          <w:tcPr>
            <w:tcW w:w="1985" w:type="dxa"/>
            <w:vMerge w:val="restart"/>
            <w:tcBorders>
              <w:left w:val="single" w:sz="4" w:space="0" w:color="000000"/>
              <w:right w:val="single" w:sz="4" w:space="0" w:color="000000"/>
            </w:tcBorders>
          </w:tcPr>
          <w:p w14:paraId="5C5E675C" w14:textId="7C4FA104" w:rsidR="000E3AA2" w:rsidRPr="00745D35" w:rsidRDefault="000E3AA2" w:rsidP="00753B50">
            <w:pPr>
              <w:jc w:val="both"/>
              <w:rPr>
                <w:b/>
                <w:color w:val="000000" w:themeColor="text1"/>
                <w:sz w:val="20"/>
                <w:szCs w:val="20"/>
                <w:highlight w:val="green"/>
              </w:rPr>
            </w:pPr>
            <w:r w:rsidRPr="00745D35">
              <w:rPr>
                <w:color w:val="000000" w:themeColor="text1"/>
                <w:sz w:val="20"/>
                <w:szCs w:val="20"/>
              </w:rPr>
              <w:t>Fine</w:t>
            </w:r>
          </w:p>
        </w:tc>
        <w:tc>
          <w:tcPr>
            <w:tcW w:w="5557" w:type="dxa"/>
            <w:gridSpan w:val="2"/>
            <w:vMerge/>
            <w:tcBorders>
              <w:left w:val="single" w:sz="4" w:space="0" w:color="000000"/>
              <w:right w:val="single" w:sz="4" w:space="0" w:color="000000"/>
            </w:tcBorders>
          </w:tcPr>
          <w:p w14:paraId="2CB02B42" w14:textId="202F73D9" w:rsidR="000E3AA2" w:rsidRPr="00745D35" w:rsidRDefault="000E3AA2" w:rsidP="00753B50">
            <w:pPr>
              <w:jc w:val="both"/>
              <w:rPr>
                <w:color w:val="000000" w:themeColor="text1"/>
                <w:sz w:val="20"/>
                <w:szCs w:val="20"/>
              </w:rPr>
            </w:pPr>
          </w:p>
        </w:tc>
      </w:tr>
      <w:tr w:rsidR="00745D35" w:rsidRPr="00745D35" w14:paraId="28D27C33" w14:textId="77777777" w:rsidTr="00745D35">
        <w:trPr>
          <w:trHeight w:val="215"/>
        </w:trPr>
        <w:tc>
          <w:tcPr>
            <w:tcW w:w="851" w:type="dxa"/>
            <w:tcBorders>
              <w:left w:val="single" w:sz="4" w:space="0" w:color="000000"/>
              <w:right w:val="single" w:sz="4" w:space="0" w:color="000000"/>
            </w:tcBorders>
          </w:tcPr>
          <w:p w14:paraId="57F5C801" w14:textId="637B1263" w:rsidR="000E3AA2" w:rsidRPr="00745D35" w:rsidRDefault="000E3AA2" w:rsidP="00D36E98">
            <w:pPr>
              <w:jc w:val="both"/>
              <w:rPr>
                <w:b/>
                <w:color w:val="000000" w:themeColor="text1"/>
                <w:sz w:val="20"/>
                <w:szCs w:val="20"/>
                <w:highlight w:val="green"/>
              </w:rPr>
            </w:pPr>
            <w:r w:rsidRPr="00745D35">
              <w:rPr>
                <w:color w:val="000000" w:themeColor="text1"/>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745D35" w:rsidRDefault="000E3AA2" w:rsidP="00D36E98">
            <w:pPr>
              <w:jc w:val="both"/>
              <w:rPr>
                <w:b/>
                <w:color w:val="000000" w:themeColor="text1"/>
                <w:sz w:val="20"/>
                <w:szCs w:val="20"/>
                <w:highlight w:val="green"/>
              </w:rPr>
            </w:pPr>
            <w:r w:rsidRPr="00745D35">
              <w:rPr>
                <w:color w:val="000000" w:themeColor="text1"/>
                <w:sz w:val="20"/>
                <w:szCs w:val="20"/>
              </w:rPr>
              <w:t>3.0</w:t>
            </w:r>
          </w:p>
        </w:tc>
        <w:tc>
          <w:tcPr>
            <w:tcW w:w="1134" w:type="dxa"/>
            <w:tcBorders>
              <w:left w:val="single" w:sz="4" w:space="0" w:color="000000"/>
              <w:right w:val="single" w:sz="4" w:space="0" w:color="000000"/>
            </w:tcBorders>
          </w:tcPr>
          <w:p w14:paraId="1B528ED7" w14:textId="768CA097" w:rsidR="000E3AA2" w:rsidRPr="00745D35" w:rsidRDefault="000E3AA2" w:rsidP="00D36E98">
            <w:pPr>
              <w:jc w:val="both"/>
              <w:rPr>
                <w:b/>
                <w:color w:val="000000" w:themeColor="text1"/>
                <w:sz w:val="20"/>
                <w:szCs w:val="20"/>
                <w:highlight w:val="green"/>
              </w:rPr>
            </w:pPr>
            <w:r w:rsidRPr="00745D35">
              <w:rPr>
                <w:color w:val="000000" w:themeColor="text1"/>
                <w:sz w:val="20"/>
                <w:szCs w:val="20"/>
              </w:rPr>
              <w:t>80-84</w:t>
            </w:r>
          </w:p>
        </w:tc>
        <w:tc>
          <w:tcPr>
            <w:tcW w:w="1985" w:type="dxa"/>
            <w:vMerge/>
            <w:tcBorders>
              <w:left w:val="single" w:sz="4" w:space="0" w:color="000000"/>
              <w:right w:val="single" w:sz="4" w:space="0" w:color="000000"/>
            </w:tcBorders>
          </w:tcPr>
          <w:p w14:paraId="0E064A2B" w14:textId="5DD1E2C7" w:rsidR="000E3AA2" w:rsidRPr="00745D35" w:rsidRDefault="000E3AA2" w:rsidP="00D36E98">
            <w:pPr>
              <w:jc w:val="both"/>
              <w:rPr>
                <w:b/>
                <w:color w:val="000000" w:themeColor="text1"/>
                <w:sz w:val="20"/>
                <w:szCs w:val="20"/>
                <w:highlight w:val="green"/>
              </w:rPr>
            </w:pPr>
          </w:p>
        </w:tc>
        <w:tc>
          <w:tcPr>
            <w:tcW w:w="3118" w:type="dxa"/>
            <w:tcBorders>
              <w:left w:val="single" w:sz="4" w:space="0" w:color="000000"/>
              <w:right w:val="single" w:sz="4" w:space="0" w:color="000000"/>
            </w:tcBorders>
            <w:shd w:val="clear" w:color="auto" w:fill="auto"/>
          </w:tcPr>
          <w:p w14:paraId="56FD8E95" w14:textId="77FDB3C1" w:rsidR="00B8693A" w:rsidRPr="00745D35" w:rsidRDefault="00EE0F16" w:rsidP="00D36E98">
            <w:pPr>
              <w:jc w:val="both"/>
              <w:rPr>
                <w:b/>
                <w:color w:val="000000" w:themeColor="text1"/>
                <w:sz w:val="20"/>
                <w:szCs w:val="20"/>
              </w:rPr>
            </w:pPr>
            <w:r w:rsidRPr="00745D35">
              <w:rPr>
                <w:b/>
                <w:color w:val="000000" w:themeColor="text1"/>
                <w:sz w:val="20"/>
                <w:szCs w:val="20"/>
              </w:rPr>
              <w:t>Formative and summative assessment</w:t>
            </w:r>
          </w:p>
        </w:tc>
        <w:tc>
          <w:tcPr>
            <w:tcW w:w="2439" w:type="dxa"/>
            <w:tcBorders>
              <w:left w:val="single" w:sz="4" w:space="0" w:color="000000"/>
              <w:right w:val="single" w:sz="4" w:space="0" w:color="000000"/>
            </w:tcBorders>
            <w:shd w:val="clear" w:color="auto" w:fill="auto"/>
          </w:tcPr>
          <w:p w14:paraId="22581962" w14:textId="5AE5F317" w:rsidR="00B8693A" w:rsidRPr="00745D35" w:rsidRDefault="000E3AA2" w:rsidP="00837E40">
            <w:pPr>
              <w:jc w:val="both"/>
              <w:rPr>
                <w:b/>
                <w:bCs/>
                <w:color w:val="000000" w:themeColor="text1"/>
                <w:sz w:val="20"/>
                <w:szCs w:val="20"/>
              </w:rPr>
            </w:pPr>
            <w:r w:rsidRPr="00745D35">
              <w:rPr>
                <w:b/>
                <w:bCs/>
                <w:color w:val="000000" w:themeColor="text1"/>
                <w:sz w:val="20"/>
                <w:szCs w:val="20"/>
              </w:rPr>
              <w:t>Points % content</w:t>
            </w:r>
          </w:p>
        </w:tc>
      </w:tr>
      <w:tr w:rsidR="00745D35" w:rsidRPr="00745D35" w14:paraId="2DFA6F25" w14:textId="77777777" w:rsidTr="00745D35">
        <w:trPr>
          <w:trHeight w:val="135"/>
        </w:trPr>
        <w:tc>
          <w:tcPr>
            <w:tcW w:w="851" w:type="dxa"/>
            <w:tcBorders>
              <w:left w:val="single" w:sz="4" w:space="0" w:color="000000"/>
              <w:right w:val="single" w:sz="4" w:space="0" w:color="000000"/>
            </w:tcBorders>
          </w:tcPr>
          <w:p w14:paraId="5E30BFBB" w14:textId="0BF9BD77" w:rsidR="00837E40" w:rsidRPr="00745D35" w:rsidRDefault="00837E40" w:rsidP="00837E40">
            <w:pPr>
              <w:jc w:val="both"/>
              <w:rPr>
                <w:b/>
                <w:color w:val="000000" w:themeColor="text1"/>
                <w:sz w:val="20"/>
                <w:szCs w:val="20"/>
                <w:highlight w:val="green"/>
              </w:rPr>
            </w:pPr>
            <w:r w:rsidRPr="00745D35">
              <w:rPr>
                <w:color w:val="000000" w:themeColor="text1"/>
                <w:sz w:val="20"/>
                <w:szCs w:val="20"/>
                <w:lang w:val="en-US"/>
              </w:rPr>
              <w:t>B-</w:t>
            </w:r>
          </w:p>
        </w:tc>
        <w:tc>
          <w:tcPr>
            <w:tcW w:w="1134" w:type="dxa"/>
            <w:gridSpan w:val="2"/>
            <w:tcBorders>
              <w:left w:val="single" w:sz="4" w:space="0" w:color="000000"/>
              <w:right w:val="single" w:sz="4" w:space="0" w:color="000000"/>
            </w:tcBorders>
          </w:tcPr>
          <w:p w14:paraId="0F3860D2" w14:textId="06E63468" w:rsidR="00837E40" w:rsidRPr="00745D35" w:rsidRDefault="00837E40" w:rsidP="00837E40">
            <w:pPr>
              <w:jc w:val="both"/>
              <w:rPr>
                <w:b/>
                <w:color w:val="000000" w:themeColor="text1"/>
                <w:sz w:val="20"/>
                <w:szCs w:val="20"/>
                <w:highlight w:val="green"/>
              </w:rPr>
            </w:pPr>
            <w:r w:rsidRPr="00745D35">
              <w:rPr>
                <w:color w:val="000000" w:themeColor="text1"/>
                <w:sz w:val="20"/>
                <w:szCs w:val="20"/>
              </w:rPr>
              <w:t>2.67</w:t>
            </w:r>
          </w:p>
        </w:tc>
        <w:tc>
          <w:tcPr>
            <w:tcW w:w="1134" w:type="dxa"/>
            <w:tcBorders>
              <w:left w:val="single" w:sz="4" w:space="0" w:color="000000"/>
              <w:right w:val="single" w:sz="4" w:space="0" w:color="000000"/>
            </w:tcBorders>
          </w:tcPr>
          <w:p w14:paraId="00E723BF" w14:textId="487539C5" w:rsidR="00837E40" w:rsidRPr="00745D35" w:rsidRDefault="00837E40" w:rsidP="00837E40">
            <w:pPr>
              <w:jc w:val="both"/>
              <w:rPr>
                <w:b/>
                <w:color w:val="000000" w:themeColor="text1"/>
                <w:sz w:val="20"/>
                <w:szCs w:val="20"/>
                <w:highlight w:val="green"/>
              </w:rPr>
            </w:pPr>
            <w:r w:rsidRPr="00745D35">
              <w:rPr>
                <w:color w:val="000000" w:themeColor="text1"/>
                <w:sz w:val="20"/>
                <w:szCs w:val="20"/>
              </w:rPr>
              <w:t>75-79</w:t>
            </w:r>
          </w:p>
        </w:tc>
        <w:tc>
          <w:tcPr>
            <w:tcW w:w="1985" w:type="dxa"/>
            <w:vMerge/>
            <w:tcBorders>
              <w:left w:val="single" w:sz="4" w:space="0" w:color="000000"/>
              <w:right w:val="single" w:sz="4" w:space="0" w:color="000000"/>
            </w:tcBorders>
          </w:tcPr>
          <w:p w14:paraId="2DF381D3" w14:textId="45C2D34B" w:rsidR="00837E40" w:rsidRPr="00745D35"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186D4AE6" w14:textId="149F7CC3" w:rsidR="00837E40" w:rsidRPr="00745D35" w:rsidRDefault="00837E40" w:rsidP="00837E40">
            <w:pPr>
              <w:jc w:val="both"/>
              <w:rPr>
                <w:color w:val="000000" w:themeColor="text1"/>
                <w:sz w:val="20"/>
                <w:szCs w:val="20"/>
              </w:rPr>
            </w:pPr>
            <w:r w:rsidRPr="00745D35">
              <w:rPr>
                <w:color w:val="000000" w:themeColor="text1"/>
                <w:sz w:val="20"/>
                <w:szCs w:val="20"/>
              </w:rPr>
              <w:t>Activity at lectures</w:t>
            </w:r>
          </w:p>
        </w:tc>
        <w:tc>
          <w:tcPr>
            <w:tcW w:w="2439" w:type="dxa"/>
            <w:tcBorders>
              <w:left w:val="single" w:sz="4" w:space="0" w:color="000000"/>
              <w:right w:val="single" w:sz="4" w:space="0" w:color="000000"/>
            </w:tcBorders>
          </w:tcPr>
          <w:p w14:paraId="71C85890" w14:textId="2944E8E3" w:rsidR="00837E40" w:rsidRPr="00745D35" w:rsidRDefault="00837E40" w:rsidP="00837E40">
            <w:pPr>
              <w:jc w:val="both"/>
              <w:rPr>
                <w:color w:val="000000" w:themeColor="text1"/>
                <w:sz w:val="20"/>
                <w:szCs w:val="20"/>
              </w:rPr>
            </w:pPr>
            <w:r w:rsidRPr="00745D35">
              <w:rPr>
                <w:color w:val="000000" w:themeColor="text1"/>
                <w:sz w:val="20"/>
                <w:szCs w:val="20"/>
                <w:lang w:val="kk-KZ"/>
              </w:rPr>
              <w:t>0</w:t>
            </w:r>
          </w:p>
        </w:tc>
      </w:tr>
      <w:tr w:rsidR="00745D35" w:rsidRPr="00745D35" w14:paraId="123149AD" w14:textId="77777777" w:rsidTr="00745D35">
        <w:trPr>
          <w:trHeight w:val="51"/>
        </w:trPr>
        <w:tc>
          <w:tcPr>
            <w:tcW w:w="851" w:type="dxa"/>
            <w:tcBorders>
              <w:left w:val="single" w:sz="4" w:space="0" w:color="000000"/>
              <w:right w:val="single" w:sz="4" w:space="0" w:color="000000"/>
            </w:tcBorders>
          </w:tcPr>
          <w:p w14:paraId="13BAE412" w14:textId="5436190D" w:rsidR="00837E40" w:rsidRPr="00745D35" w:rsidRDefault="00837E40" w:rsidP="00837E40">
            <w:pPr>
              <w:jc w:val="both"/>
              <w:rPr>
                <w:b/>
                <w:color w:val="000000" w:themeColor="text1"/>
                <w:sz w:val="20"/>
                <w:szCs w:val="20"/>
                <w:highlight w:val="green"/>
              </w:rPr>
            </w:pPr>
            <w:r w:rsidRPr="00745D35">
              <w:rPr>
                <w:color w:val="000000" w:themeColor="text1"/>
                <w:sz w:val="20"/>
                <w:szCs w:val="20"/>
                <w:lang w:val="en-US"/>
              </w:rPr>
              <w:t>C+</w:t>
            </w:r>
          </w:p>
        </w:tc>
        <w:tc>
          <w:tcPr>
            <w:tcW w:w="1134" w:type="dxa"/>
            <w:gridSpan w:val="2"/>
            <w:tcBorders>
              <w:left w:val="single" w:sz="4" w:space="0" w:color="000000"/>
              <w:right w:val="single" w:sz="4" w:space="0" w:color="000000"/>
            </w:tcBorders>
          </w:tcPr>
          <w:p w14:paraId="03CC506C" w14:textId="3A6BE370" w:rsidR="00837E40" w:rsidRPr="00745D35" w:rsidRDefault="00837E40" w:rsidP="00837E40">
            <w:pPr>
              <w:jc w:val="both"/>
              <w:rPr>
                <w:b/>
                <w:color w:val="000000" w:themeColor="text1"/>
                <w:sz w:val="20"/>
                <w:szCs w:val="20"/>
                <w:highlight w:val="green"/>
              </w:rPr>
            </w:pPr>
            <w:r w:rsidRPr="00745D35">
              <w:rPr>
                <w:color w:val="000000" w:themeColor="text1"/>
                <w:sz w:val="20"/>
                <w:szCs w:val="20"/>
              </w:rPr>
              <w:t>2.33</w:t>
            </w:r>
          </w:p>
        </w:tc>
        <w:tc>
          <w:tcPr>
            <w:tcW w:w="1134" w:type="dxa"/>
            <w:tcBorders>
              <w:left w:val="single" w:sz="4" w:space="0" w:color="000000"/>
              <w:right w:val="single" w:sz="4" w:space="0" w:color="000000"/>
            </w:tcBorders>
          </w:tcPr>
          <w:p w14:paraId="5035F675" w14:textId="5800FFC0" w:rsidR="00837E40" w:rsidRPr="00745D35" w:rsidRDefault="00837E40" w:rsidP="00837E40">
            <w:pPr>
              <w:jc w:val="both"/>
              <w:rPr>
                <w:b/>
                <w:color w:val="000000" w:themeColor="text1"/>
                <w:sz w:val="20"/>
                <w:szCs w:val="20"/>
                <w:highlight w:val="green"/>
              </w:rPr>
            </w:pPr>
            <w:r w:rsidRPr="00745D35">
              <w:rPr>
                <w:color w:val="000000" w:themeColor="text1"/>
                <w:sz w:val="20"/>
                <w:szCs w:val="20"/>
              </w:rPr>
              <w:t>70-74</w:t>
            </w:r>
          </w:p>
        </w:tc>
        <w:tc>
          <w:tcPr>
            <w:tcW w:w="1985" w:type="dxa"/>
            <w:vMerge/>
            <w:tcBorders>
              <w:left w:val="single" w:sz="4" w:space="0" w:color="000000"/>
              <w:right w:val="single" w:sz="4" w:space="0" w:color="000000"/>
            </w:tcBorders>
          </w:tcPr>
          <w:p w14:paraId="727C658B" w14:textId="1335D862" w:rsidR="00837E40" w:rsidRPr="00745D35"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469E3873" w14:textId="4DF115F5" w:rsidR="00837E40" w:rsidRPr="00745D35" w:rsidRDefault="00837E40" w:rsidP="00837E40">
            <w:pPr>
              <w:jc w:val="both"/>
              <w:rPr>
                <w:color w:val="000000" w:themeColor="text1"/>
                <w:sz w:val="20"/>
                <w:szCs w:val="20"/>
              </w:rPr>
            </w:pPr>
            <w:r w:rsidRPr="00745D35">
              <w:rPr>
                <w:color w:val="000000" w:themeColor="text1"/>
                <w:sz w:val="20"/>
                <w:szCs w:val="20"/>
              </w:rPr>
              <w:t>Work in practical classes</w:t>
            </w:r>
          </w:p>
        </w:tc>
        <w:tc>
          <w:tcPr>
            <w:tcW w:w="2439" w:type="dxa"/>
            <w:tcBorders>
              <w:left w:val="single" w:sz="4" w:space="0" w:color="000000"/>
              <w:right w:val="single" w:sz="4" w:space="0" w:color="000000"/>
            </w:tcBorders>
          </w:tcPr>
          <w:p w14:paraId="29508CAB" w14:textId="30F181CC" w:rsidR="00837E40" w:rsidRPr="00745D35" w:rsidRDefault="00837E40" w:rsidP="00837E40">
            <w:pPr>
              <w:jc w:val="both"/>
              <w:rPr>
                <w:color w:val="000000" w:themeColor="text1"/>
                <w:sz w:val="20"/>
                <w:szCs w:val="20"/>
                <w:lang w:val="kk-KZ"/>
              </w:rPr>
            </w:pPr>
            <w:r w:rsidRPr="00745D35">
              <w:rPr>
                <w:color w:val="000000" w:themeColor="text1"/>
                <w:sz w:val="20"/>
                <w:szCs w:val="20"/>
                <w:lang w:val="en-US"/>
              </w:rPr>
              <w:t>42</w:t>
            </w:r>
          </w:p>
        </w:tc>
      </w:tr>
      <w:tr w:rsidR="00745D35" w:rsidRPr="00745D35" w14:paraId="012AB828" w14:textId="77777777" w:rsidTr="00745D35">
        <w:trPr>
          <w:trHeight w:val="181"/>
        </w:trPr>
        <w:tc>
          <w:tcPr>
            <w:tcW w:w="851" w:type="dxa"/>
            <w:tcBorders>
              <w:left w:val="single" w:sz="4" w:space="0" w:color="000000"/>
              <w:right w:val="single" w:sz="4" w:space="0" w:color="000000"/>
            </w:tcBorders>
            <w:shd w:val="clear" w:color="auto" w:fill="auto"/>
          </w:tcPr>
          <w:p w14:paraId="7F6BA272" w14:textId="39604E34" w:rsidR="00837E40" w:rsidRPr="00745D35" w:rsidRDefault="00837E40" w:rsidP="00837E40">
            <w:pPr>
              <w:jc w:val="both"/>
              <w:rPr>
                <w:b/>
                <w:color w:val="000000" w:themeColor="text1"/>
                <w:sz w:val="20"/>
                <w:szCs w:val="20"/>
                <w:highlight w:val="green"/>
              </w:rPr>
            </w:pPr>
            <w:r w:rsidRPr="00745D35">
              <w:rPr>
                <w:color w:val="000000" w:themeColor="text1"/>
                <w:sz w:val="20"/>
                <w:szCs w:val="20"/>
                <w:lang w:val="en-US"/>
              </w:rPr>
              <w:t>C</w:t>
            </w:r>
          </w:p>
        </w:tc>
        <w:tc>
          <w:tcPr>
            <w:tcW w:w="1134" w:type="dxa"/>
            <w:gridSpan w:val="2"/>
            <w:tcBorders>
              <w:left w:val="single" w:sz="4" w:space="0" w:color="000000"/>
              <w:right w:val="single" w:sz="4" w:space="0" w:color="000000"/>
            </w:tcBorders>
            <w:shd w:val="clear" w:color="auto" w:fill="auto"/>
          </w:tcPr>
          <w:p w14:paraId="5F43E354" w14:textId="3EA4F87B" w:rsidR="00837E40" w:rsidRPr="00745D35" w:rsidRDefault="00837E40" w:rsidP="00837E40">
            <w:pPr>
              <w:jc w:val="both"/>
              <w:rPr>
                <w:b/>
                <w:color w:val="000000" w:themeColor="text1"/>
                <w:sz w:val="20"/>
                <w:szCs w:val="20"/>
                <w:highlight w:val="green"/>
              </w:rPr>
            </w:pPr>
            <w:r w:rsidRPr="00745D35">
              <w:rPr>
                <w:color w:val="000000" w:themeColor="text1"/>
                <w:sz w:val="20"/>
                <w:szCs w:val="20"/>
              </w:rPr>
              <w:t>2.0</w:t>
            </w:r>
          </w:p>
        </w:tc>
        <w:tc>
          <w:tcPr>
            <w:tcW w:w="1134" w:type="dxa"/>
            <w:tcBorders>
              <w:left w:val="single" w:sz="4" w:space="0" w:color="000000"/>
              <w:right w:val="single" w:sz="4" w:space="0" w:color="000000"/>
            </w:tcBorders>
            <w:shd w:val="clear" w:color="auto" w:fill="auto"/>
          </w:tcPr>
          <w:p w14:paraId="4A74E75B" w14:textId="59DD6D7C" w:rsidR="00837E40" w:rsidRPr="00745D35" w:rsidRDefault="00837E40" w:rsidP="00837E40">
            <w:pPr>
              <w:jc w:val="both"/>
              <w:rPr>
                <w:b/>
                <w:color w:val="000000" w:themeColor="text1"/>
                <w:sz w:val="20"/>
                <w:szCs w:val="20"/>
                <w:highlight w:val="green"/>
              </w:rPr>
            </w:pPr>
            <w:r w:rsidRPr="00745D35">
              <w:rPr>
                <w:color w:val="000000" w:themeColor="text1"/>
                <w:sz w:val="20"/>
                <w:szCs w:val="20"/>
              </w:rPr>
              <w:t>65-69</w:t>
            </w:r>
          </w:p>
        </w:tc>
        <w:tc>
          <w:tcPr>
            <w:tcW w:w="1985" w:type="dxa"/>
            <w:vMerge w:val="restart"/>
            <w:tcBorders>
              <w:left w:val="single" w:sz="4" w:space="0" w:color="000000"/>
              <w:right w:val="single" w:sz="4" w:space="0" w:color="000000"/>
            </w:tcBorders>
            <w:shd w:val="clear" w:color="auto" w:fill="auto"/>
          </w:tcPr>
          <w:p w14:paraId="07E42541" w14:textId="64EE7B34" w:rsidR="00837E40" w:rsidRPr="00745D35" w:rsidRDefault="00837E40" w:rsidP="00837E40">
            <w:pPr>
              <w:jc w:val="both"/>
              <w:rPr>
                <w:b/>
                <w:color w:val="000000" w:themeColor="text1"/>
                <w:sz w:val="20"/>
                <w:szCs w:val="20"/>
                <w:highlight w:val="green"/>
              </w:rPr>
            </w:pPr>
            <w:r w:rsidRPr="00745D35">
              <w:rPr>
                <w:color w:val="000000" w:themeColor="text1"/>
                <w:sz w:val="20"/>
                <w:szCs w:val="20"/>
              </w:rPr>
              <w:t>Satisfactorily</w:t>
            </w:r>
          </w:p>
        </w:tc>
        <w:tc>
          <w:tcPr>
            <w:tcW w:w="3118" w:type="dxa"/>
            <w:tcBorders>
              <w:left w:val="single" w:sz="4" w:space="0" w:color="000000"/>
              <w:right w:val="single" w:sz="4" w:space="0" w:color="000000"/>
            </w:tcBorders>
          </w:tcPr>
          <w:p w14:paraId="04AC8720" w14:textId="63DFAD84" w:rsidR="00837E40" w:rsidRPr="00745D35" w:rsidRDefault="00837E40" w:rsidP="00837E40">
            <w:pPr>
              <w:jc w:val="both"/>
              <w:rPr>
                <w:color w:val="000000" w:themeColor="text1"/>
                <w:sz w:val="20"/>
                <w:szCs w:val="20"/>
              </w:rPr>
            </w:pPr>
            <w:r w:rsidRPr="00745D35">
              <w:rPr>
                <w:color w:val="000000" w:themeColor="text1"/>
                <w:sz w:val="20"/>
                <w:szCs w:val="20"/>
              </w:rPr>
              <w:t>Independent work</w:t>
            </w:r>
          </w:p>
        </w:tc>
        <w:tc>
          <w:tcPr>
            <w:tcW w:w="2439" w:type="dxa"/>
            <w:tcBorders>
              <w:left w:val="single" w:sz="4" w:space="0" w:color="000000"/>
              <w:right w:val="single" w:sz="4" w:space="0" w:color="000000"/>
            </w:tcBorders>
          </w:tcPr>
          <w:p w14:paraId="5675D2F4" w14:textId="73A75157" w:rsidR="00837E40" w:rsidRPr="00745D35" w:rsidRDefault="00837E40" w:rsidP="00837E40">
            <w:pPr>
              <w:jc w:val="both"/>
              <w:rPr>
                <w:color w:val="000000" w:themeColor="text1"/>
                <w:sz w:val="20"/>
                <w:szCs w:val="20"/>
                <w:lang w:val="kk-KZ"/>
              </w:rPr>
            </w:pPr>
            <w:r w:rsidRPr="00745D35">
              <w:rPr>
                <w:color w:val="000000" w:themeColor="text1"/>
                <w:sz w:val="20"/>
                <w:szCs w:val="20"/>
              </w:rPr>
              <w:t>18</w:t>
            </w:r>
          </w:p>
        </w:tc>
      </w:tr>
      <w:tr w:rsidR="00745D35" w:rsidRPr="00745D35" w14:paraId="5FFF3F67" w14:textId="77777777" w:rsidTr="00745D35">
        <w:trPr>
          <w:trHeight w:val="87"/>
        </w:trPr>
        <w:tc>
          <w:tcPr>
            <w:tcW w:w="851" w:type="dxa"/>
            <w:tcBorders>
              <w:left w:val="single" w:sz="4" w:space="0" w:color="000000"/>
              <w:right w:val="single" w:sz="4" w:space="0" w:color="000000"/>
            </w:tcBorders>
            <w:shd w:val="clear" w:color="auto" w:fill="auto"/>
          </w:tcPr>
          <w:p w14:paraId="3821FA52" w14:textId="1EBE0FFB" w:rsidR="00837E40" w:rsidRPr="00745D35" w:rsidRDefault="00837E40" w:rsidP="00837E40">
            <w:pPr>
              <w:jc w:val="both"/>
              <w:rPr>
                <w:b/>
                <w:color w:val="000000" w:themeColor="text1"/>
                <w:sz w:val="20"/>
                <w:szCs w:val="20"/>
                <w:highlight w:val="green"/>
              </w:rPr>
            </w:pPr>
            <w:r w:rsidRPr="00745D35">
              <w:rPr>
                <w:color w:val="000000" w:themeColor="text1"/>
                <w:sz w:val="20"/>
                <w:szCs w:val="20"/>
                <w:lang w:val="en-US"/>
              </w:rPr>
              <w:t>C-</w:t>
            </w:r>
          </w:p>
        </w:tc>
        <w:tc>
          <w:tcPr>
            <w:tcW w:w="1134" w:type="dxa"/>
            <w:gridSpan w:val="2"/>
            <w:tcBorders>
              <w:left w:val="single" w:sz="4" w:space="0" w:color="000000"/>
              <w:right w:val="single" w:sz="4" w:space="0" w:color="000000"/>
            </w:tcBorders>
            <w:shd w:val="clear" w:color="auto" w:fill="auto"/>
          </w:tcPr>
          <w:p w14:paraId="0A8CFC86" w14:textId="7C77D32B" w:rsidR="00837E40" w:rsidRPr="00745D35" w:rsidRDefault="00837E40" w:rsidP="00837E40">
            <w:pPr>
              <w:jc w:val="both"/>
              <w:rPr>
                <w:b/>
                <w:color w:val="000000" w:themeColor="text1"/>
                <w:sz w:val="20"/>
                <w:szCs w:val="20"/>
                <w:highlight w:val="green"/>
              </w:rPr>
            </w:pPr>
            <w:r w:rsidRPr="00745D35">
              <w:rPr>
                <w:color w:val="000000" w:themeColor="text1"/>
                <w:sz w:val="20"/>
                <w:szCs w:val="20"/>
              </w:rPr>
              <w:t>1.67</w:t>
            </w:r>
          </w:p>
        </w:tc>
        <w:tc>
          <w:tcPr>
            <w:tcW w:w="1134" w:type="dxa"/>
            <w:tcBorders>
              <w:left w:val="single" w:sz="4" w:space="0" w:color="000000"/>
              <w:right w:val="single" w:sz="4" w:space="0" w:color="000000"/>
            </w:tcBorders>
            <w:shd w:val="clear" w:color="auto" w:fill="auto"/>
          </w:tcPr>
          <w:p w14:paraId="5DC06743" w14:textId="1BED014C" w:rsidR="00837E40" w:rsidRPr="00745D35" w:rsidRDefault="00837E40" w:rsidP="00837E40">
            <w:pPr>
              <w:jc w:val="both"/>
              <w:rPr>
                <w:b/>
                <w:color w:val="000000" w:themeColor="text1"/>
                <w:sz w:val="20"/>
                <w:szCs w:val="20"/>
                <w:highlight w:val="green"/>
              </w:rPr>
            </w:pPr>
            <w:r w:rsidRPr="00745D35">
              <w:rPr>
                <w:color w:val="000000" w:themeColor="text1"/>
                <w:sz w:val="20"/>
                <w:szCs w:val="20"/>
              </w:rPr>
              <w:t>60-64</w:t>
            </w:r>
          </w:p>
        </w:tc>
        <w:tc>
          <w:tcPr>
            <w:tcW w:w="1985" w:type="dxa"/>
            <w:vMerge/>
            <w:tcBorders>
              <w:left w:val="single" w:sz="4" w:space="0" w:color="000000"/>
              <w:right w:val="single" w:sz="4" w:space="0" w:color="000000"/>
            </w:tcBorders>
            <w:shd w:val="clear" w:color="auto" w:fill="auto"/>
          </w:tcPr>
          <w:p w14:paraId="5EE77E04" w14:textId="1B4B705A" w:rsidR="00837E40" w:rsidRPr="00745D35"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1C5D02EA" w14:textId="11D59AF9" w:rsidR="00837E40" w:rsidRPr="00745D35" w:rsidRDefault="00837E40" w:rsidP="00837E40">
            <w:pPr>
              <w:jc w:val="both"/>
              <w:rPr>
                <w:color w:val="000000" w:themeColor="text1"/>
                <w:sz w:val="20"/>
                <w:szCs w:val="20"/>
              </w:rPr>
            </w:pPr>
            <w:r w:rsidRPr="00745D35">
              <w:rPr>
                <w:color w:val="000000" w:themeColor="text1"/>
                <w:sz w:val="20"/>
                <w:szCs w:val="20"/>
              </w:rPr>
              <w:t>Design and creative activity</w:t>
            </w:r>
          </w:p>
        </w:tc>
        <w:tc>
          <w:tcPr>
            <w:tcW w:w="2439" w:type="dxa"/>
            <w:tcBorders>
              <w:left w:val="single" w:sz="4" w:space="0" w:color="000000"/>
              <w:right w:val="single" w:sz="4" w:space="0" w:color="000000"/>
            </w:tcBorders>
          </w:tcPr>
          <w:p w14:paraId="71DA5517" w14:textId="00CB73CC" w:rsidR="00837E40" w:rsidRPr="00745D35" w:rsidRDefault="00837E40" w:rsidP="00837E40">
            <w:pPr>
              <w:jc w:val="both"/>
              <w:rPr>
                <w:color w:val="000000" w:themeColor="text1"/>
                <w:sz w:val="20"/>
                <w:szCs w:val="20"/>
                <w:lang w:val="kk-KZ"/>
              </w:rPr>
            </w:pPr>
            <w:r w:rsidRPr="00745D35">
              <w:rPr>
                <w:color w:val="000000" w:themeColor="text1"/>
                <w:sz w:val="20"/>
                <w:szCs w:val="20"/>
                <w:lang w:val="en-US"/>
              </w:rPr>
              <w:t>0</w:t>
            </w:r>
          </w:p>
        </w:tc>
      </w:tr>
      <w:tr w:rsidR="00745D35" w:rsidRPr="00745D35" w14:paraId="720EC03E" w14:textId="77777777" w:rsidTr="00745D35">
        <w:trPr>
          <w:trHeight w:val="63"/>
        </w:trPr>
        <w:tc>
          <w:tcPr>
            <w:tcW w:w="851" w:type="dxa"/>
            <w:tcBorders>
              <w:left w:val="single" w:sz="4" w:space="0" w:color="000000"/>
              <w:bottom w:val="single" w:sz="4" w:space="0" w:color="auto"/>
              <w:right w:val="single" w:sz="4" w:space="0" w:color="000000"/>
            </w:tcBorders>
            <w:shd w:val="clear" w:color="auto" w:fill="auto"/>
          </w:tcPr>
          <w:p w14:paraId="42A3091F" w14:textId="6E579101" w:rsidR="00837E40" w:rsidRPr="00745D35" w:rsidRDefault="00837E40" w:rsidP="00837E40">
            <w:pPr>
              <w:jc w:val="both"/>
              <w:rPr>
                <w:b/>
                <w:color w:val="000000" w:themeColor="text1"/>
                <w:sz w:val="20"/>
                <w:szCs w:val="20"/>
                <w:highlight w:val="green"/>
              </w:rPr>
            </w:pPr>
            <w:r w:rsidRPr="00745D35">
              <w:rPr>
                <w:color w:val="000000" w:themeColor="text1"/>
                <w:sz w:val="20"/>
                <w:szCs w:val="20"/>
                <w:lang w:val="en-US"/>
              </w:rPr>
              <w:t>D+</w:t>
            </w:r>
          </w:p>
        </w:tc>
        <w:tc>
          <w:tcPr>
            <w:tcW w:w="1134" w:type="dxa"/>
            <w:gridSpan w:val="2"/>
            <w:tcBorders>
              <w:left w:val="single" w:sz="4" w:space="0" w:color="000000"/>
              <w:bottom w:val="single" w:sz="4" w:space="0" w:color="auto"/>
              <w:right w:val="single" w:sz="4" w:space="0" w:color="000000"/>
            </w:tcBorders>
            <w:shd w:val="clear" w:color="auto" w:fill="auto"/>
          </w:tcPr>
          <w:p w14:paraId="03A1BE1C" w14:textId="3062CFBF" w:rsidR="00837E40" w:rsidRPr="00745D35" w:rsidRDefault="00837E40" w:rsidP="00837E40">
            <w:pPr>
              <w:jc w:val="both"/>
              <w:rPr>
                <w:b/>
                <w:color w:val="000000" w:themeColor="text1"/>
                <w:sz w:val="20"/>
                <w:szCs w:val="20"/>
                <w:highlight w:val="green"/>
              </w:rPr>
            </w:pPr>
            <w:r w:rsidRPr="00745D35">
              <w:rPr>
                <w:color w:val="000000" w:themeColor="text1"/>
                <w:sz w:val="20"/>
                <w:szCs w:val="20"/>
              </w:rPr>
              <w:t>1.33</w:t>
            </w:r>
          </w:p>
        </w:tc>
        <w:tc>
          <w:tcPr>
            <w:tcW w:w="1134" w:type="dxa"/>
            <w:tcBorders>
              <w:left w:val="single" w:sz="4" w:space="0" w:color="000000"/>
              <w:bottom w:val="single" w:sz="4" w:space="0" w:color="auto"/>
              <w:right w:val="single" w:sz="4" w:space="0" w:color="000000"/>
            </w:tcBorders>
            <w:shd w:val="clear" w:color="auto" w:fill="auto"/>
          </w:tcPr>
          <w:p w14:paraId="6F06F576" w14:textId="59C899F1" w:rsidR="00837E40" w:rsidRPr="00745D35" w:rsidRDefault="00837E40" w:rsidP="00837E40">
            <w:pPr>
              <w:jc w:val="both"/>
              <w:rPr>
                <w:b/>
                <w:color w:val="000000" w:themeColor="text1"/>
                <w:sz w:val="20"/>
                <w:szCs w:val="20"/>
                <w:highlight w:val="green"/>
              </w:rPr>
            </w:pPr>
            <w:r w:rsidRPr="00745D35">
              <w:rPr>
                <w:color w:val="000000" w:themeColor="text1"/>
                <w:sz w:val="20"/>
                <w:szCs w:val="20"/>
              </w:rPr>
              <w:t>55-59</w:t>
            </w:r>
          </w:p>
        </w:tc>
        <w:tc>
          <w:tcPr>
            <w:tcW w:w="1985" w:type="dxa"/>
            <w:vMerge/>
            <w:tcBorders>
              <w:left w:val="single" w:sz="4" w:space="0" w:color="000000"/>
              <w:right w:val="single" w:sz="4" w:space="0" w:color="000000"/>
            </w:tcBorders>
            <w:shd w:val="clear" w:color="auto" w:fill="auto"/>
          </w:tcPr>
          <w:p w14:paraId="1DA4C698" w14:textId="57E5E0F4" w:rsidR="00837E40" w:rsidRPr="00745D35" w:rsidRDefault="00837E40" w:rsidP="00837E40">
            <w:pPr>
              <w:jc w:val="both"/>
              <w:rPr>
                <w:color w:val="000000" w:themeColor="text1"/>
                <w:sz w:val="20"/>
                <w:szCs w:val="20"/>
              </w:rPr>
            </w:pPr>
          </w:p>
        </w:tc>
        <w:tc>
          <w:tcPr>
            <w:tcW w:w="3118" w:type="dxa"/>
            <w:tcBorders>
              <w:left w:val="single" w:sz="4" w:space="0" w:color="000000"/>
              <w:bottom w:val="single" w:sz="4" w:space="0" w:color="auto"/>
              <w:right w:val="single" w:sz="4" w:space="0" w:color="000000"/>
            </w:tcBorders>
          </w:tcPr>
          <w:p w14:paraId="08AEE923" w14:textId="040047BA" w:rsidR="00837E40" w:rsidRPr="00745D35" w:rsidRDefault="00837E40" w:rsidP="00837E40">
            <w:pPr>
              <w:jc w:val="both"/>
              <w:rPr>
                <w:color w:val="000000" w:themeColor="text1"/>
                <w:sz w:val="20"/>
                <w:szCs w:val="20"/>
              </w:rPr>
            </w:pPr>
            <w:r w:rsidRPr="00745D35">
              <w:rPr>
                <w:color w:val="000000" w:themeColor="text1"/>
                <w:sz w:val="20"/>
                <w:szCs w:val="20"/>
              </w:rPr>
              <w:t>Final control (exam)</w:t>
            </w:r>
          </w:p>
        </w:tc>
        <w:tc>
          <w:tcPr>
            <w:tcW w:w="2439" w:type="dxa"/>
            <w:tcBorders>
              <w:left w:val="single" w:sz="4" w:space="0" w:color="000000"/>
              <w:bottom w:val="single" w:sz="4" w:space="0" w:color="auto"/>
              <w:right w:val="single" w:sz="4" w:space="0" w:color="000000"/>
            </w:tcBorders>
          </w:tcPr>
          <w:p w14:paraId="08D1C211" w14:textId="4D5F7534" w:rsidR="00837E40" w:rsidRPr="00745D35" w:rsidRDefault="00837E40" w:rsidP="00837E40">
            <w:pPr>
              <w:jc w:val="both"/>
              <w:rPr>
                <w:color w:val="000000" w:themeColor="text1"/>
                <w:sz w:val="20"/>
                <w:szCs w:val="20"/>
              </w:rPr>
            </w:pPr>
            <w:r w:rsidRPr="00745D35">
              <w:rPr>
                <w:color w:val="000000" w:themeColor="text1"/>
                <w:sz w:val="20"/>
                <w:szCs w:val="20"/>
              </w:rPr>
              <w:t>40</w:t>
            </w:r>
          </w:p>
        </w:tc>
      </w:tr>
      <w:tr w:rsidR="00745D35" w:rsidRPr="00745D35" w14:paraId="22B40A05" w14:textId="77777777" w:rsidTr="00745D35">
        <w:trPr>
          <w:trHeight w:val="8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837E40" w:rsidRPr="00745D35" w:rsidRDefault="00837E40" w:rsidP="00837E40">
            <w:pPr>
              <w:rPr>
                <w:color w:val="000000" w:themeColor="text1"/>
                <w:sz w:val="20"/>
                <w:szCs w:val="20"/>
                <w:highlight w:val="green"/>
              </w:rPr>
            </w:pPr>
            <w:r w:rsidRPr="00745D35">
              <w:rPr>
                <w:color w:val="000000" w:themeColor="text1"/>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0A21B87" w14:textId="01B3AB18" w:rsidR="00837E40" w:rsidRPr="00745D35" w:rsidRDefault="00837E40" w:rsidP="00837E40">
            <w:pPr>
              <w:rPr>
                <w:color w:val="000000" w:themeColor="text1"/>
                <w:sz w:val="20"/>
                <w:szCs w:val="20"/>
                <w:highlight w:val="green"/>
              </w:rPr>
            </w:pPr>
            <w:r w:rsidRPr="00745D35">
              <w:rPr>
                <w:color w:val="000000" w:themeColor="text1"/>
                <w:sz w:val="20"/>
                <w:szCs w:val="20"/>
              </w:rPr>
              <w:t>1.0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160708D3" w14:textId="64B77755" w:rsidR="00837E40" w:rsidRPr="00745D35" w:rsidRDefault="00837E40" w:rsidP="00837E40">
            <w:pPr>
              <w:rPr>
                <w:color w:val="000000" w:themeColor="text1"/>
                <w:sz w:val="20"/>
                <w:szCs w:val="20"/>
                <w:highlight w:val="green"/>
              </w:rPr>
            </w:pPr>
            <w:r w:rsidRPr="00745D35">
              <w:rPr>
                <w:color w:val="000000" w:themeColor="text1"/>
                <w:sz w:val="20"/>
                <w:szCs w:val="20"/>
              </w:rPr>
              <w:t>50-54</w:t>
            </w:r>
          </w:p>
        </w:tc>
        <w:tc>
          <w:tcPr>
            <w:tcW w:w="1985" w:type="dxa"/>
            <w:vMerge/>
            <w:tcBorders>
              <w:left w:val="single" w:sz="4" w:space="0" w:color="000000"/>
              <w:bottom w:val="single" w:sz="4" w:space="0" w:color="auto"/>
              <w:right w:val="single" w:sz="4" w:space="0" w:color="000000"/>
            </w:tcBorders>
            <w:shd w:val="clear" w:color="auto" w:fill="auto"/>
          </w:tcPr>
          <w:p w14:paraId="06CE69D2" w14:textId="37561217" w:rsidR="00837E40" w:rsidRPr="00745D35" w:rsidRDefault="00837E40" w:rsidP="00837E40">
            <w:pPr>
              <w:rPr>
                <w:color w:val="000000" w:themeColor="text1"/>
                <w:sz w:val="20"/>
                <w:szCs w:val="20"/>
                <w:highlight w:val="green"/>
              </w:rPr>
            </w:pPr>
          </w:p>
        </w:tc>
        <w:tc>
          <w:tcPr>
            <w:tcW w:w="3118" w:type="dxa"/>
            <w:vMerge w:val="restart"/>
            <w:tcBorders>
              <w:top w:val="single" w:sz="4" w:space="0" w:color="auto"/>
              <w:left w:val="single" w:sz="4" w:space="0" w:color="000000"/>
              <w:right w:val="single" w:sz="4" w:space="0" w:color="auto"/>
            </w:tcBorders>
          </w:tcPr>
          <w:p w14:paraId="077BBDF7" w14:textId="069215DE" w:rsidR="00837E40" w:rsidRPr="00745D35" w:rsidRDefault="00837E40" w:rsidP="00837E40">
            <w:pPr>
              <w:rPr>
                <w:color w:val="000000" w:themeColor="text1"/>
                <w:sz w:val="20"/>
                <w:szCs w:val="20"/>
                <w:lang w:val="ru-RU"/>
              </w:rPr>
            </w:pPr>
            <w:r w:rsidRPr="00745D35">
              <w:rPr>
                <w:color w:val="000000" w:themeColor="text1"/>
                <w:sz w:val="20"/>
                <w:szCs w:val="20"/>
              </w:rPr>
              <w:t>TOTAL</w:t>
            </w:r>
          </w:p>
        </w:tc>
        <w:tc>
          <w:tcPr>
            <w:tcW w:w="2439" w:type="dxa"/>
            <w:vMerge w:val="restart"/>
            <w:tcBorders>
              <w:top w:val="single" w:sz="4" w:space="0" w:color="auto"/>
              <w:left w:val="single" w:sz="4" w:space="0" w:color="auto"/>
              <w:right w:val="single" w:sz="4" w:space="0" w:color="auto"/>
            </w:tcBorders>
          </w:tcPr>
          <w:p w14:paraId="68DA8883" w14:textId="7975018E" w:rsidR="00837E40" w:rsidRPr="00745D35" w:rsidRDefault="00837E40" w:rsidP="00837E40">
            <w:pPr>
              <w:rPr>
                <w:color w:val="000000" w:themeColor="text1"/>
                <w:sz w:val="20"/>
                <w:szCs w:val="20"/>
                <w:lang w:val="ru-RU"/>
              </w:rPr>
            </w:pPr>
            <w:r w:rsidRPr="00745D35">
              <w:rPr>
                <w:color w:val="000000" w:themeColor="text1"/>
                <w:sz w:val="20"/>
                <w:szCs w:val="20"/>
                <w:lang w:val="en-US"/>
              </w:rPr>
              <w:t>1</w:t>
            </w:r>
            <w:r w:rsidRPr="00745D35">
              <w:rPr>
                <w:color w:val="000000" w:themeColor="text1"/>
                <w:sz w:val="20"/>
                <w:szCs w:val="20"/>
              </w:rPr>
              <w:t>00</w:t>
            </w:r>
          </w:p>
        </w:tc>
      </w:tr>
      <w:tr w:rsidR="00745D35" w:rsidRPr="00745D35" w14:paraId="02FE8AB4" w14:textId="77777777" w:rsidTr="00745D35">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F4D101" w14:textId="49A9A7DE" w:rsidR="00004A63" w:rsidRPr="00745D35" w:rsidRDefault="00004A63" w:rsidP="00AA0771">
            <w:pPr>
              <w:rPr>
                <w:color w:val="000000" w:themeColor="text1"/>
                <w:sz w:val="20"/>
                <w:szCs w:val="20"/>
              </w:rPr>
            </w:pPr>
            <w:r w:rsidRPr="00745D35">
              <w:rPr>
                <w:color w:val="000000" w:themeColor="text1"/>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2FB06" w14:textId="0C99C2E6" w:rsidR="00004A63" w:rsidRPr="00745D35" w:rsidRDefault="00004A63" w:rsidP="00AA0771">
            <w:pPr>
              <w:rPr>
                <w:color w:val="000000" w:themeColor="text1"/>
                <w:sz w:val="20"/>
                <w:szCs w:val="20"/>
              </w:rPr>
            </w:pPr>
            <w:r w:rsidRPr="00745D35">
              <w:rPr>
                <w:color w:val="000000" w:themeColor="text1"/>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650DAA" w14:textId="01D69D77" w:rsidR="00004A63" w:rsidRPr="00745D35" w:rsidRDefault="00004A63" w:rsidP="00AA0771">
            <w:pPr>
              <w:rPr>
                <w:color w:val="000000" w:themeColor="text1"/>
                <w:sz w:val="20"/>
                <w:szCs w:val="20"/>
              </w:rPr>
            </w:pPr>
            <w:r w:rsidRPr="00745D35">
              <w:rPr>
                <w:color w:val="000000" w:themeColor="text1"/>
                <w:sz w:val="20"/>
                <w:szCs w:val="20"/>
              </w:rPr>
              <w:t>25-49</w:t>
            </w:r>
          </w:p>
        </w:tc>
        <w:tc>
          <w:tcPr>
            <w:tcW w:w="1985" w:type="dxa"/>
            <w:vMerge w:val="restart"/>
            <w:tcBorders>
              <w:top w:val="single" w:sz="4" w:space="0" w:color="auto"/>
              <w:left w:val="single" w:sz="4" w:space="0" w:color="auto"/>
              <w:right w:val="single" w:sz="4" w:space="0" w:color="000000"/>
            </w:tcBorders>
            <w:shd w:val="clear" w:color="auto" w:fill="auto"/>
          </w:tcPr>
          <w:p w14:paraId="59CA0F98" w14:textId="28F3DA37" w:rsidR="00004A63" w:rsidRPr="00745D35" w:rsidRDefault="00004A63" w:rsidP="00AA0771">
            <w:pPr>
              <w:rPr>
                <w:color w:val="000000" w:themeColor="text1"/>
                <w:sz w:val="20"/>
                <w:szCs w:val="20"/>
                <w:highlight w:val="green"/>
              </w:rPr>
            </w:pPr>
            <w:r w:rsidRPr="00745D35">
              <w:rPr>
                <w:color w:val="000000" w:themeColor="text1"/>
                <w:sz w:val="20"/>
                <w:szCs w:val="20"/>
              </w:rPr>
              <w:t>Unsatisfactory</w:t>
            </w:r>
          </w:p>
        </w:tc>
        <w:tc>
          <w:tcPr>
            <w:tcW w:w="3118" w:type="dxa"/>
            <w:vMerge/>
            <w:tcBorders>
              <w:left w:val="single" w:sz="4" w:space="0" w:color="000000"/>
              <w:right w:val="single" w:sz="4" w:space="0" w:color="auto"/>
            </w:tcBorders>
          </w:tcPr>
          <w:p w14:paraId="37C51615" w14:textId="168CEA8C" w:rsidR="00004A63" w:rsidRPr="00745D35" w:rsidRDefault="00004A63" w:rsidP="00AA0771">
            <w:pPr>
              <w:rPr>
                <w:color w:val="000000" w:themeColor="text1"/>
                <w:sz w:val="20"/>
                <w:szCs w:val="20"/>
                <w:lang w:val="ru-RU"/>
              </w:rPr>
            </w:pPr>
          </w:p>
        </w:tc>
        <w:tc>
          <w:tcPr>
            <w:tcW w:w="2439" w:type="dxa"/>
            <w:vMerge/>
            <w:tcBorders>
              <w:left w:val="single" w:sz="4" w:space="0" w:color="auto"/>
              <w:right w:val="single" w:sz="4" w:space="0" w:color="auto"/>
            </w:tcBorders>
          </w:tcPr>
          <w:p w14:paraId="1EECF1A2" w14:textId="06CC46A6" w:rsidR="00004A63" w:rsidRPr="00745D35" w:rsidRDefault="00004A63" w:rsidP="00AA0771">
            <w:pPr>
              <w:rPr>
                <w:color w:val="000000" w:themeColor="text1"/>
                <w:sz w:val="20"/>
                <w:szCs w:val="20"/>
                <w:lang w:val="ru-RU"/>
              </w:rPr>
            </w:pPr>
          </w:p>
        </w:tc>
      </w:tr>
      <w:tr w:rsidR="00745D35" w:rsidRPr="00745D35" w14:paraId="713FE4DF" w14:textId="77777777" w:rsidTr="00745D35">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D8B67C" w14:textId="2163A2A4" w:rsidR="00004A63" w:rsidRPr="00745D35" w:rsidRDefault="00004A63" w:rsidP="00AA0771">
            <w:pPr>
              <w:rPr>
                <w:color w:val="000000" w:themeColor="text1"/>
                <w:sz w:val="20"/>
                <w:szCs w:val="20"/>
              </w:rPr>
            </w:pPr>
            <w:r w:rsidRPr="00745D35">
              <w:rPr>
                <w:color w:val="000000" w:themeColor="text1"/>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DA457" w14:textId="06634134" w:rsidR="00004A63" w:rsidRPr="00745D35" w:rsidRDefault="00004A63" w:rsidP="00AA0771">
            <w:pPr>
              <w:rPr>
                <w:color w:val="000000" w:themeColor="text1"/>
                <w:sz w:val="20"/>
                <w:szCs w:val="20"/>
              </w:rPr>
            </w:pPr>
            <w:r w:rsidRPr="00745D35">
              <w:rPr>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669A9" w14:textId="28C92748" w:rsidR="00004A63" w:rsidRPr="00745D35" w:rsidRDefault="00004A63" w:rsidP="00AA0771">
            <w:pPr>
              <w:rPr>
                <w:color w:val="000000" w:themeColor="text1"/>
                <w:sz w:val="20"/>
                <w:szCs w:val="20"/>
              </w:rPr>
            </w:pPr>
            <w:r w:rsidRPr="00745D35">
              <w:rPr>
                <w:color w:val="000000" w:themeColor="text1"/>
                <w:sz w:val="20"/>
                <w:szCs w:val="20"/>
              </w:rPr>
              <w:t>0-24</w:t>
            </w:r>
          </w:p>
        </w:tc>
        <w:tc>
          <w:tcPr>
            <w:tcW w:w="1985" w:type="dxa"/>
            <w:vMerge/>
            <w:tcBorders>
              <w:left w:val="single" w:sz="4" w:space="0" w:color="auto"/>
              <w:bottom w:val="single" w:sz="4" w:space="0" w:color="auto"/>
              <w:right w:val="single" w:sz="4" w:space="0" w:color="000000"/>
            </w:tcBorders>
          </w:tcPr>
          <w:p w14:paraId="4A4039E2" w14:textId="77777777" w:rsidR="00004A63" w:rsidRPr="00745D35" w:rsidRDefault="00004A63" w:rsidP="00AA0771">
            <w:pPr>
              <w:rPr>
                <w:color w:val="000000" w:themeColor="text1"/>
                <w:sz w:val="20"/>
                <w:szCs w:val="20"/>
                <w:highlight w:val="green"/>
              </w:rPr>
            </w:pPr>
          </w:p>
        </w:tc>
        <w:tc>
          <w:tcPr>
            <w:tcW w:w="3118" w:type="dxa"/>
            <w:vMerge/>
            <w:tcBorders>
              <w:left w:val="single" w:sz="4" w:space="0" w:color="000000"/>
              <w:bottom w:val="single" w:sz="4" w:space="0" w:color="auto"/>
              <w:right w:val="single" w:sz="4" w:space="0" w:color="auto"/>
            </w:tcBorders>
          </w:tcPr>
          <w:p w14:paraId="1CF96381" w14:textId="44CEB2D5" w:rsidR="00004A63" w:rsidRPr="00745D35" w:rsidRDefault="00004A63" w:rsidP="00AA0771">
            <w:pPr>
              <w:rPr>
                <w:color w:val="000000" w:themeColor="text1"/>
                <w:sz w:val="20"/>
                <w:szCs w:val="20"/>
                <w:lang w:val="ru-RU"/>
              </w:rPr>
            </w:pPr>
          </w:p>
        </w:tc>
        <w:tc>
          <w:tcPr>
            <w:tcW w:w="2439" w:type="dxa"/>
            <w:vMerge/>
            <w:tcBorders>
              <w:left w:val="single" w:sz="4" w:space="0" w:color="auto"/>
              <w:bottom w:val="single" w:sz="4" w:space="0" w:color="auto"/>
              <w:right w:val="single" w:sz="4" w:space="0" w:color="auto"/>
            </w:tcBorders>
          </w:tcPr>
          <w:p w14:paraId="266AFB85" w14:textId="1698D023" w:rsidR="00004A63" w:rsidRPr="00745D35" w:rsidRDefault="00004A63" w:rsidP="00AA0771">
            <w:pPr>
              <w:rPr>
                <w:color w:val="000000" w:themeColor="text1"/>
                <w:sz w:val="20"/>
                <w:szCs w:val="20"/>
                <w:lang w:val="ru-RU"/>
              </w:rPr>
            </w:pPr>
          </w:p>
        </w:tc>
      </w:tr>
      <w:tr w:rsidR="00745D35" w:rsidRPr="00745D35" w14:paraId="2922F91B" w14:textId="77777777" w:rsidTr="00745D35">
        <w:trPr>
          <w:trHeight w:val="58"/>
        </w:trPr>
        <w:tc>
          <w:tcPr>
            <w:tcW w:w="10661"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AA0771" w:rsidRPr="00745D35" w:rsidRDefault="00AA0771" w:rsidP="00AA0771">
            <w:pPr>
              <w:tabs>
                <w:tab w:val="left" w:pos="1276"/>
              </w:tabs>
              <w:jc w:val="center"/>
              <w:rPr>
                <w:b/>
                <w:color w:val="000000" w:themeColor="text1"/>
                <w:sz w:val="20"/>
                <w:szCs w:val="20"/>
              </w:rPr>
            </w:pPr>
          </w:p>
          <w:p w14:paraId="6C10A07E" w14:textId="2EC8031D" w:rsidR="00AA0771" w:rsidRPr="00745D35" w:rsidRDefault="00AA0771" w:rsidP="00AA0771">
            <w:pPr>
              <w:jc w:val="center"/>
              <w:rPr>
                <w:b/>
                <w:bCs/>
                <w:color w:val="000000" w:themeColor="text1"/>
                <w:sz w:val="20"/>
                <w:szCs w:val="20"/>
                <w:lang w:val="ru-RU"/>
              </w:rPr>
            </w:pPr>
            <w:r w:rsidRPr="00745D35">
              <w:rPr>
                <w:b/>
                <w:bCs/>
                <w:color w:val="000000" w:themeColor="text1"/>
                <w:sz w:val="20"/>
                <w:szCs w:val="20"/>
              </w:rPr>
              <w:t>Calendar (schedule) for the implementation of the content of the course</w:t>
            </w:r>
            <w:r w:rsidRPr="00745D35">
              <w:rPr>
                <w:b/>
                <w:bCs/>
                <w:color w:val="000000" w:themeColor="text1"/>
                <w:sz w:val="20"/>
                <w:szCs w:val="20"/>
                <w:lang w:val="en-US"/>
              </w:rPr>
              <w:t>.</w:t>
            </w:r>
            <w:r w:rsidRPr="00745D35">
              <w:rPr>
                <w:b/>
                <w:bCs/>
                <w:color w:val="000000" w:themeColor="text1"/>
                <w:sz w:val="20"/>
                <w:szCs w:val="20"/>
              </w:rPr>
              <w:t xml:space="preserve"> </w:t>
            </w:r>
            <w:r w:rsidRPr="00745D35">
              <w:rPr>
                <w:b/>
                <w:bCs/>
                <w:color w:val="000000" w:themeColor="text1"/>
                <w:sz w:val="20"/>
                <w:szCs w:val="20"/>
                <w:lang w:val="en-US"/>
              </w:rPr>
              <w:t>M</w:t>
            </w:r>
            <w:proofErr w:type="spellStart"/>
            <w:r w:rsidRPr="00745D35">
              <w:rPr>
                <w:b/>
                <w:bCs/>
                <w:color w:val="000000" w:themeColor="text1"/>
                <w:sz w:val="20"/>
                <w:szCs w:val="20"/>
              </w:rPr>
              <w:t>ethods</w:t>
            </w:r>
            <w:proofErr w:type="spellEnd"/>
            <w:r w:rsidRPr="00745D35">
              <w:rPr>
                <w:b/>
                <w:bCs/>
                <w:color w:val="000000" w:themeColor="text1"/>
                <w:sz w:val="20"/>
                <w:szCs w:val="20"/>
              </w:rPr>
              <w:t xml:space="preserve"> of teaching and learning</w:t>
            </w:r>
            <w:r w:rsidRPr="00745D35">
              <w:rPr>
                <w:b/>
                <w:bCs/>
                <w:color w:val="000000" w:themeColor="text1"/>
                <w:sz w:val="20"/>
                <w:szCs w:val="20"/>
                <w:lang w:val="ru-RU"/>
              </w:rPr>
              <w:t>.</w:t>
            </w:r>
          </w:p>
          <w:p w14:paraId="49645523" w14:textId="1845F762" w:rsidR="00AA0771" w:rsidRPr="00745D35" w:rsidRDefault="00AA0771" w:rsidP="00AA0771">
            <w:pPr>
              <w:tabs>
                <w:tab w:val="left" w:pos="1276"/>
              </w:tabs>
              <w:jc w:val="center"/>
              <w:rPr>
                <w:b/>
                <w:color w:val="000000" w:themeColor="text1"/>
                <w:sz w:val="20"/>
                <w:szCs w:val="20"/>
              </w:rPr>
            </w:pPr>
          </w:p>
        </w:tc>
      </w:tr>
    </w:tbl>
    <w:tbl>
      <w:tblPr>
        <w:tblStyle w:val="af8"/>
        <w:tblW w:w="10661" w:type="dxa"/>
        <w:tblInd w:w="-856" w:type="dxa"/>
        <w:tblLook w:val="04A0" w:firstRow="1" w:lastRow="0" w:firstColumn="1" w:lastColumn="0" w:noHBand="0" w:noVBand="1"/>
      </w:tblPr>
      <w:tblGrid>
        <w:gridCol w:w="869"/>
        <w:gridCol w:w="7986"/>
        <w:gridCol w:w="928"/>
        <w:gridCol w:w="878"/>
      </w:tblGrid>
      <w:tr w:rsidR="00745D35" w:rsidRPr="00745D35" w14:paraId="70D56BBA" w14:textId="77777777" w:rsidTr="00745D35">
        <w:tc>
          <w:tcPr>
            <w:tcW w:w="869" w:type="dxa"/>
            <w:shd w:val="clear" w:color="auto" w:fill="auto"/>
          </w:tcPr>
          <w:p w14:paraId="492C7304" w14:textId="77777777" w:rsidR="008642A4" w:rsidRPr="00745D35" w:rsidRDefault="008642A4" w:rsidP="00745D35">
            <w:pPr>
              <w:tabs>
                <w:tab w:val="left" w:pos="1276"/>
              </w:tabs>
              <w:jc w:val="center"/>
              <w:rPr>
                <w:bCs/>
                <w:color w:val="000000" w:themeColor="text1"/>
                <w:sz w:val="20"/>
                <w:szCs w:val="20"/>
              </w:rPr>
            </w:pPr>
            <w:r w:rsidRPr="00745D35">
              <w:rPr>
                <w:bCs/>
                <w:color w:val="000000" w:themeColor="text1"/>
                <w:sz w:val="20"/>
                <w:szCs w:val="20"/>
              </w:rPr>
              <w:t>A week</w:t>
            </w:r>
          </w:p>
        </w:tc>
        <w:tc>
          <w:tcPr>
            <w:tcW w:w="7986" w:type="dxa"/>
            <w:shd w:val="clear" w:color="auto" w:fill="auto"/>
          </w:tcPr>
          <w:p w14:paraId="49454947" w14:textId="77777777" w:rsidR="008642A4" w:rsidRPr="00745D35" w:rsidRDefault="008642A4" w:rsidP="00975F2B">
            <w:pPr>
              <w:tabs>
                <w:tab w:val="left" w:pos="1276"/>
              </w:tabs>
              <w:jc w:val="both"/>
              <w:rPr>
                <w:bCs/>
                <w:color w:val="000000" w:themeColor="text1"/>
                <w:sz w:val="20"/>
                <w:szCs w:val="20"/>
              </w:rPr>
            </w:pPr>
            <w:r w:rsidRPr="00745D35">
              <w:rPr>
                <w:bCs/>
                <w:color w:val="000000" w:themeColor="text1"/>
                <w:sz w:val="20"/>
                <w:szCs w:val="20"/>
              </w:rPr>
              <w:t>Topic name</w:t>
            </w:r>
          </w:p>
        </w:tc>
        <w:tc>
          <w:tcPr>
            <w:tcW w:w="928" w:type="dxa"/>
            <w:shd w:val="clear" w:color="auto" w:fill="auto"/>
          </w:tcPr>
          <w:p w14:paraId="0219070F" w14:textId="77777777" w:rsidR="008642A4" w:rsidRPr="00745D35" w:rsidRDefault="008642A4" w:rsidP="00745D35">
            <w:pPr>
              <w:tabs>
                <w:tab w:val="left" w:pos="1276"/>
              </w:tabs>
              <w:rPr>
                <w:bCs/>
                <w:color w:val="000000" w:themeColor="text1"/>
                <w:sz w:val="20"/>
                <w:szCs w:val="20"/>
              </w:rPr>
            </w:pPr>
            <w:r w:rsidRPr="00745D35">
              <w:rPr>
                <w:bCs/>
                <w:color w:val="000000" w:themeColor="text1"/>
                <w:sz w:val="20"/>
                <w:szCs w:val="20"/>
              </w:rPr>
              <w:t>Number of hours</w:t>
            </w:r>
          </w:p>
        </w:tc>
        <w:tc>
          <w:tcPr>
            <w:tcW w:w="878" w:type="dxa"/>
            <w:shd w:val="clear" w:color="auto" w:fill="auto"/>
          </w:tcPr>
          <w:p w14:paraId="15306AE5" w14:textId="2DAA13E8" w:rsidR="008642A4" w:rsidRPr="00745D35" w:rsidRDefault="008642A4" w:rsidP="00745D35">
            <w:pPr>
              <w:tabs>
                <w:tab w:val="left" w:pos="1276"/>
              </w:tabs>
              <w:ind w:firstLine="26"/>
              <w:rPr>
                <w:bCs/>
                <w:color w:val="000000" w:themeColor="text1"/>
                <w:sz w:val="20"/>
                <w:szCs w:val="20"/>
              </w:rPr>
            </w:pPr>
            <w:r w:rsidRPr="00745D35">
              <w:rPr>
                <w:bCs/>
                <w:color w:val="000000" w:themeColor="text1"/>
                <w:sz w:val="20"/>
                <w:szCs w:val="20"/>
              </w:rPr>
              <w:t>Max.</w:t>
            </w:r>
          </w:p>
          <w:p w14:paraId="7D819F9E" w14:textId="1AAF14FD" w:rsidR="008642A4" w:rsidRPr="00745D35" w:rsidRDefault="008642A4" w:rsidP="00745D35">
            <w:pPr>
              <w:tabs>
                <w:tab w:val="left" w:pos="1276"/>
              </w:tabs>
              <w:rPr>
                <w:bCs/>
                <w:color w:val="000000" w:themeColor="text1"/>
                <w:sz w:val="20"/>
                <w:szCs w:val="20"/>
                <w:lang w:val="kk-KZ"/>
              </w:rPr>
            </w:pPr>
            <w:r w:rsidRPr="00745D35">
              <w:rPr>
                <w:bCs/>
                <w:color w:val="000000" w:themeColor="text1"/>
                <w:sz w:val="20"/>
                <w:szCs w:val="20"/>
                <w:lang w:val="kk-KZ"/>
              </w:rPr>
              <w:t>b</w:t>
            </w:r>
            <w:r w:rsidRPr="00745D35">
              <w:rPr>
                <w:bCs/>
                <w:color w:val="000000" w:themeColor="text1"/>
                <w:sz w:val="20"/>
                <w:szCs w:val="20"/>
              </w:rPr>
              <w:t>all</w:t>
            </w:r>
          </w:p>
        </w:tc>
      </w:tr>
      <w:tr w:rsidR="00745D35" w:rsidRPr="00745D35" w14:paraId="352B8DBD" w14:textId="77777777" w:rsidTr="00745D35">
        <w:tc>
          <w:tcPr>
            <w:tcW w:w="10661" w:type="dxa"/>
            <w:gridSpan w:val="4"/>
          </w:tcPr>
          <w:p w14:paraId="4692BE2C" w14:textId="471EA415" w:rsidR="00BC5B0C" w:rsidRPr="00745D35" w:rsidRDefault="002668F7" w:rsidP="00975F2B">
            <w:pPr>
              <w:tabs>
                <w:tab w:val="left" w:pos="1276"/>
              </w:tabs>
              <w:jc w:val="both"/>
              <w:rPr>
                <w:bCs/>
                <w:color w:val="000000" w:themeColor="text1"/>
                <w:sz w:val="20"/>
                <w:szCs w:val="20"/>
                <w:lang w:val="kk-KZ"/>
              </w:rPr>
            </w:pPr>
            <w:r w:rsidRPr="00745D35">
              <w:rPr>
                <w:bCs/>
                <w:color w:val="000000" w:themeColor="text1"/>
                <w:sz w:val="20"/>
                <w:szCs w:val="20"/>
              </w:rPr>
              <w:t>MODULE 1</w:t>
            </w:r>
            <w:r w:rsidR="008642A4" w:rsidRPr="00745D35">
              <w:rPr>
                <w:bCs/>
                <w:color w:val="000000" w:themeColor="text1"/>
                <w:sz w:val="20"/>
                <w:szCs w:val="20"/>
                <w:lang w:val="kk-KZ"/>
              </w:rPr>
              <w:t xml:space="preserve"> </w:t>
            </w:r>
          </w:p>
          <w:p w14:paraId="576E1514" w14:textId="1912BF13" w:rsidR="008642A4" w:rsidRPr="00745D35" w:rsidRDefault="008642A4" w:rsidP="00975F2B">
            <w:pPr>
              <w:tabs>
                <w:tab w:val="left" w:pos="1276"/>
              </w:tabs>
              <w:jc w:val="both"/>
              <w:rPr>
                <w:bCs/>
                <w:color w:val="000000" w:themeColor="text1"/>
                <w:sz w:val="20"/>
                <w:szCs w:val="20"/>
                <w:lang w:val="kk-KZ"/>
              </w:rPr>
            </w:pPr>
          </w:p>
        </w:tc>
      </w:tr>
      <w:tr w:rsidR="00745D35" w:rsidRPr="00745D35" w14:paraId="764A4D7C" w14:textId="77777777" w:rsidTr="00745D35">
        <w:tc>
          <w:tcPr>
            <w:tcW w:w="869" w:type="dxa"/>
            <w:vMerge w:val="restart"/>
            <w:shd w:val="clear" w:color="auto" w:fill="auto"/>
          </w:tcPr>
          <w:p w14:paraId="62E94D98" w14:textId="77777777" w:rsidR="008642A4" w:rsidRPr="00745D35" w:rsidRDefault="008642A4" w:rsidP="00745D35">
            <w:pPr>
              <w:tabs>
                <w:tab w:val="left" w:pos="1276"/>
              </w:tabs>
              <w:jc w:val="center"/>
              <w:rPr>
                <w:bCs/>
                <w:color w:val="000000" w:themeColor="text1"/>
                <w:sz w:val="20"/>
                <w:szCs w:val="20"/>
              </w:rPr>
            </w:pPr>
            <w:r w:rsidRPr="00745D35">
              <w:rPr>
                <w:bCs/>
                <w:color w:val="000000" w:themeColor="text1"/>
                <w:sz w:val="20"/>
                <w:szCs w:val="20"/>
              </w:rPr>
              <w:t>1</w:t>
            </w:r>
          </w:p>
        </w:tc>
        <w:tc>
          <w:tcPr>
            <w:tcW w:w="7986" w:type="dxa"/>
            <w:shd w:val="clear" w:color="auto" w:fill="auto"/>
          </w:tcPr>
          <w:p w14:paraId="2B52BA6E" w14:textId="5FEA9B30" w:rsidR="00D95F10" w:rsidRPr="00745D35" w:rsidRDefault="008358C3" w:rsidP="00975F2B">
            <w:pPr>
              <w:tabs>
                <w:tab w:val="left" w:pos="1276"/>
              </w:tabs>
              <w:jc w:val="both"/>
              <w:rPr>
                <w:bCs/>
                <w:color w:val="000000" w:themeColor="text1"/>
                <w:sz w:val="20"/>
                <w:szCs w:val="20"/>
              </w:rPr>
            </w:pPr>
            <w:r w:rsidRPr="00745D35">
              <w:rPr>
                <w:bCs/>
                <w:color w:val="000000" w:themeColor="text1"/>
                <w:sz w:val="20"/>
                <w:szCs w:val="20"/>
                <w:lang w:val="kk-KZ"/>
              </w:rPr>
              <w:t xml:space="preserve">L </w:t>
            </w:r>
            <w:r w:rsidR="008642A4" w:rsidRPr="00745D35">
              <w:rPr>
                <w:bCs/>
                <w:color w:val="000000" w:themeColor="text1"/>
                <w:sz w:val="20"/>
                <w:szCs w:val="20"/>
              </w:rPr>
              <w:t xml:space="preserve">1. </w:t>
            </w:r>
            <w:r w:rsidR="00DF02E1" w:rsidRPr="00745D35">
              <w:rPr>
                <w:bCs/>
                <w:color w:val="000000" w:themeColor="text1"/>
                <w:sz w:val="20"/>
                <w:szCs w:val="20"/>
              </w:rPr>
              <w:t>The formation of an international system for the protection of human rights</w:t>
            </w:r>
          </w:p>
        </w:tc>
        <w:tc>
          <w:tcPr>
            <w:tcW w:w="928" w:type="dxa"/>
            <w:shd w:val="clear" w:color="auto" w:fill="auto"/>
          </w:tcPr>
          <w:p w14:paraId="1FC6CB41" w14:textId="1A397BD6"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2870466B" w14:textId="77777777" w:rsidR="008642A4" w:rsidRPr="00745D35" w:rsidRDefault="008642A4" w:rsidP="00745D35">
            <w:pPr>
              <w:tabs>
                <w:tab w:val="left" w:pos="1276"/>
              </w:tabs>
              <w:jc w:val="center"/>
              <w:rPr>
                <w:bCs/>
                <w:color w:val="000000" w:themeColor="text1"/>
                <w:sz w:val="20"/>
                <w:szCs w:val="20"/>
              </w:rPr>
            </w:pPr>
          </w:p>
        </w:tc>
      </w:tr>
      <w:tr w:rsidR="00745D35" w:rsidRPr="00745D35" w14:paraId="2AF3A3E5" w14:textId="77777777" w:rsidTr="00745D35">
        <w:tc>
          <w:tcPr>
            <w:tcW w:w="869" w:type="dxa"/>
            <w:vMerge/>
            <w:shd w:val="clear" w:color="auto" w:fill="auto"/>
          </w:tcPr>
          <w:p w14:paraId="2AB52D8D" w14:textId="77777777" w:rsidR="008642A4" w:rsidRPr="00745D35" w:rsidRDefault="008642A4" w:rsidP="00745D35">
            <w:pPr>
              <w:tabs>
                <w:tab w:val="left" w:pos="1276"/>
              </w:tabs>
              <w:jc w:val="center"/>
              <w:rPr>
                <w:bCs/>
                <w:color w:val="000000" w:themeColor="text1"/>
                <w:sz w:val="20"/>
                <w:szCs w:val="20"/>
              </w:rPr>
            </w:pPr>
          </w:p>
        </w:tc>
        <w:tc>
          <w:tcPr>
            <w:tcW w:w="7986" w:type="dxa"/>
            <w:shd w:val="clear" w:color="auto" w:fill="auto"/>
          </w:tcPr>
          <w:p w14:paraId="03A13DE3" w14:textId="64FFB9EF" w:rsidR="008642A4" w:rsidRPr="00745D35" w:rsidRDefault="00BE22D3" w:rsidP="00975F2B">
            <w:pPr>
              <w:tabs>
                <w:tab w:val="left" w:pos="1276"/>
              </w:tabs>
              <w:jc w:val="both"/>
              <w:rPr>
                <w:bCs/>
                <w:color w:val="000000" w:themeColor="text1"/>
                <w:sz w:val="20"/>
                <w:szCs w:val="20"/>
              </w:rPr>
            </w:pPr>
            <w:r w:rsidRPr="00745D35">
              <w:rPr>
                <w:bCs/>
                <w:color w:val="000000" w:themeColor="text1"/>
                <w:sz w:val="20"/>
                <w:szCs w:val="20"/>
              </w:rPr>
              <w:t>PC</w:t>
            </w:r>
            <w:r w:rsidR="008358C3" w:rsidRPr="00745D35">
              <w:rPr>
                <w:bCs/>
                <w:color w:val="000000" w:themeColor="text1"/>
                <w:sz w:val="20"/>
                <w:szCs w:val="20"/>
              </w:rPr>
              <w:t xml:space="preserve"> 1. </w:t>
            </w:r>
            <w:r w:rsidR="00D95F10" w:rsidRPr="00745D35">
              <w:rPr>
                <w:bCs/>
                <w:color w:val="000000" w:themeColor="text1"/>
                <w:sz w:val="20"/>
                <w:szCs w:val="20"/>
              </w:rPr>
              <w:t xml:space="preserve">The history of formation from ancient times to the end of the Second World War </w:t>
            </w:r>
          </w:p>
        </w:tc>
        <w:tc>
          <w:tcPr>
            <w:tcW w:w="928" w:type="dxa"/>
            <w:shd w:val="clear" w:color="auto" w:fill="auto"/>
          </w:tcPr>
          <w:p w14:paraId="5BCFE1C3" w14:textId="63E2FB42"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5114EDCD" w14:textId="04AAF996"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53946E54" w14:textId="77777777" w:rsidTr="00745D35">
        <w:tc>
          <w:tcPr>
            <w:tcW w:w="869" w:type="dxa"/>
            <w:vMerge w:val="restart"/>
            <w:shd w:val="clear" w:color="auto" w:fill="auto"/>
          </w:tcPr>
          <w:p w14:paraId="5FE35A89" w14:textId="77777777" w:rsidR="008642A4" w:rsidRPr="00745D35" w:rsidRDefault="008642A4" w:rsidP="00745D35">
            <w:pPr>
              <w:tabs>
                <w:tab w:val="left" w:pos="1276"/>
              </w:tabs>
              <w:jc w:val="center"/>
              <w:rPr>
                <w:bCs/>
                <w:color w:val="000000" w:themeColor="text1"/>
                <w:sz w:val="20"/>
                <w:szCs w:val="20"/>
              </w:rPr>
            </w:pPr>
            <w:r w:rsidRPr="00745D35">
              <w:rPr>
                <w:bCs/>
                <w:color w:val="000000" w:themeColor="text1"/>
                <w:sz w:val="20"/>
                <w:szCs w:val="20"/>
              </w:rPr>
              <w:t>2</w:t>
            </w:r>
          </w:p>
        </w:tc>
        <w:tc>
          <w:tcPr>
            <w:tcW w:w="7986" w:type="dxa"/>
            <w:shd w:val="clear" w:color="auto" w:fill="auto"/>
          </w:tcPr>
          <w:p w14:paraId="30152B83" w14:textId="6A14195C" w:rsidR="008642A4" w:rsidRPr="00745D35" w:rsidRDefault="008642A4"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2.</w:t>
            </w:r>
            <w:r w:rsidRPr="00745D35">
              <w:rPr>
                <w:bCs/>
                <w:color w:val="000000" w:themeColor="text1"/>
                <w:sz w:val="20"/>
                <w:szCs w:val="20"/>
                <w:lang w:val="kk-KZ"/>
              </w:rPr>
              <w:t xml:space="preserve">   </w:t>
            </w:r>
            <w:r w:rsidR="00D95F10" w:rsidRPr="00745D35">
              <w:rPr>
                <w:bCs/>
                <w:color w:val="000000" w:themeColor="text1"/>
                <w:sz w:val="20"/>
                <w:szCs w:val="20"/>
              </w:rPr>
              <w:t>International protection of human rights and the main international acts in the field of human rights</w:t>
            </w:r>
          </w:p>
        </w:tc>
        <w:tc>
          <w:tcPr>
            <w:tcW w:w="928" w:type="dxa"/>
            <w:shd w:val="clear" w:color="auto" w:fill="auto"/>
          </w:tcPr>
          <w:p w14:paraId="37331017" w14:textId="2E35982E"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3CFD117B" w14:textId="77777777" w:rsidR="008642A4" w:rsidRPr="00745D35" w:rsidRDefault="008642A4" w:rsidP="00745D35">
            <w:pPr>
              <w:tabs>
                <w:tab w:val="left" w:pos="1276"/>
              </w:tabs>
              <w:jc w:val="center"/>
              <w:rPr>
                <w:bCs/>
                <w:color w:val="000000" w:themeColor="text1"/>
                <w:sz w:val="20"/>
                <w:szCs w:val="20"/>
              </w:rPr>
            </w:pPr>
          </w:p>
        </w:tc>
      </w:tr>
      <w:tr w:rsidR="00745D35" w:rsidRPr="00745D35" w14:paraId="06FD8733" w14:textId="77777777" w:rsidTr="00745D35">
        <w:tc>
          <w:tcPr>
            <w:tcW w:w="869" w:type="dxa"/>
            <w:vMerge/>
            <w:shd w:val="clear" w:color="auto" w:fill="auto"/>
          </w:tcPr>
          <w:p w14:paraId="005973C5" w14:textId="77777777" w:rsidR="008642A4" w:rsidRPr="00745D35" w:rsidRDefault="008642A4" w:rsidP="00745D35">
            <w:pPr>
              <w:tabs>
                <w:tab w:val="left" w:pos="1276"/>
              </w:tabs>
              <w:jc w:val="center"/>
              <w:rPr>
                <w:bCs/>
                <w:color w:val="000000" w:themeColor="text1"/>
                <w:sz w:val="20"/>
                <w:szCs w:val="20"/>
              </w:rPr>
            </w:pPr>
          </w:p>
        </w:tc>
        <w:tc>
          <w:tcPr>
            <w:tcW w:w="7986" w:type="dxa"/>
            <w:shd w:val="clear" w:color="auto" w:fill="auto"/>
          </w:tcPr>
          <w:p w14:paraId="02BB0B96" w14:textId="34294A15" w:rsidR="008642A4" w:rsidRPr="00745D35" w:rsidRDefault="00BE22D3" w:rsidP="00975F2B">
            <w:pPr>
              <w:tabs>
                <w:tab w:val="left" w:pos="1276"/>
              </w:tabs>
              <w:jc w:val="both"/>
              <w:rPr>
                <w:bCs/>
                <w:color w:val="000000" w:themeColor="text1"/>
                <w:sz w:val="20"/>
                <w:szCs w:val="20"/>
              </w:rPr>
            </w:pPr>
            <w:r w:rsidRPr="00745D35">
              <w:rPr>
                <w:bCs/>
                <w:color w:val="000000" w:themeColor="text1"/>
                <w:sz w:val="20"/>
                <w:szCs w:val="20"/>
              </w:rPr>
              <w:t>P</w:t>
            </w:r>
            <w:r w:rsidR="008A3DB2" w:rsidRPr="00745D35">
              <w:rPr>
                <w:bCs/>
                <w:color w:val="000000" w:themeColor="text1"/>
                <w:sz w:val="20"/>
                <w:szCs w:val="20"/>
              </w:rPr>
              <w:t>C</w:t>
            </w:r>
            <w:r w:rsidR="008642A4" w:rsidRPr="00745D35">
              <w:rPr>
                <w:bCs/>
                <w:color w:val="000000" w:themeColor="text1"/>
                <w:sz w:val="20"/>
                <w:szCs w:val="20"/>
              </w:rPr>
              <w:t xml:space="preserve"> 2. </w:t>
            </w:r>
            <w:r w:rsidR="008642A4" w:rsidRPr="00745D35">
              <w:rPr>
                <w:bCs/>
                <w:color w:val="000000" w:themeColor="text1"/>
                <w:sz w:val="20"/>
                <w:szCs w:val="20"/>
                <w:lang w:val="kk-KZ"/>
              </w:rPr>
              <w:t xml:space="preserve"> </w:t>
            </w:r>
            <w:r w:rsidR="00D95F10" w:rsidRPr="00745D35">
              <w:rPr>
                <w:bCs/>
                <w:color w:val="000000" w:themeColor="text1"/>
                <w:sz w:val="20"/>
                <w:szCs w:val="20"/>
              </w:rPr>
              <w:t xml:space="preserve">List and give a brief description of the main international, </w:t>
            </w:r>
            <w:proofErr w:type="gramStart"/>
            <w:r w:rsidR="00D95F10" w:rsidRPr="00745D35">
              <w:rPr>
                <w:bCs/>
                <w:color w:val="000000" w:themeColor="text1"/>
                <w:sz w:val="20"/>
                <w:szCs w:val="20"/>
              </w:rPr>
              <w:t>regional</w:t>
            </w:r>
            <w:proofErr w:type="gramEnd"/>
            <w:r w:rsidR="00D95F10" w:rsidRPr="00745D35">
              <w:rPr>
                <w:bCs/>
                <w:color w:val="000000" w:themeColor="text1"/>
                <w:sz w:val="20"/>
                <w:szCs w:val="20"/>
              </w:rPr>
              <w:t xml:space="preserve"> and national sources of human rights</w:t>
            </w:r>
          </w:p>
        </w:tc>
        <w:tc>
          <w:tcPr>
            <w:tcW w:w="928" w:type="dxa"/>
            <w:shd w:val="clear" w:color="auto" w:fill="auto"/>
          </w:tcPr>
          <w:p w14:paraId="5CB823C0" w14:textId="591BE863"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1F40760D" w14:textId="3C060D3F"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025DEE36" w14:textId="77777777" w:rsidTr="00745D35">
        <w:tc>
          <w:tcPr>
            <w:tcW w:w="869" w:type="dxa"/>
            <w:vMerge/>
            <w:shd w:val="clear" w:color="auto" w:fill="auto"/>
          </w:tcPr>
          <w:p w14:paraId="63BB6767" w14:textId="77777777" w:rsidR="008642A4" w:rsidRPr="00745D35" w:rsidRDefault="008642A4" w:rsidP="00745D35">
            <w:pPr>
              <w:tabs>
                <w:tab w:val="left" w:pos="1276"/>
              </w:tabs>
              <w:jc w:val="center"/>
              <w:rPr>
                <w:bCs/>
                <w:color w:val="000000" w:themeColor="text1"/>
                <w:sz w:val="20"/>
                <w:szCs w:val="20"/>
              </w:rPr>
            </w:pPr>
          </w:p>
        </w:tc>
        <w:tc>
          <w:tcPr>
            <w:tcW w:w="7986" w:type="dxa"/>
            <w:shd w:val="clear" w:color="auto" w:fill="auto"/>
          </w:tcPr>
          <w:p w14:paraId="3AC03C6A" w14:textId="4EA48F2F" w:rsidR="008642A4" w:rsidRPr="00745D35" w:rsidRDefault="008A3DB2" w:rsidP="00975F2B">
            <w:pPr>
              <w:jc w:val="both"/>
              <w:rPr>
                <w:bCs/>
                <w:color w:val="000000" w:themeColor="text1"/>
                <w:sz w:val="20"/>
                <w:szCs w:val="20"/>
              </w:rPr>
            </w:pPr>
            <w:r w:rsidRPr="00745D35">
              <w:rPr>
                <w:bCs/>
                <w:color w:val="000000" w:themeColor="text1"/>
                <w:sz w:val="20"/>
                <w:szCs w:val="20"/>
                <w:lang w:val="en-US"/>
              </w:rPr>
              <w:t>IW</w:t>
            </w:r>
            <w:r w:rsidR="00BC5B0C" w:rsidRPr="00745D35">
              <w:rPr>
                <w:bCs/>
                <w:color w:val="000000" w:themeColor="text1"/>
                <w:sz w:val="20"/>
                <w:szCs w:val="20"/>
                <w:lang w:val="en-US"/>
              </w:rPr>
              <w:t>MT</w:t>
            </w:r>
            <w:r w:rsidR="008642A4" w:rsidRPr="00745D35">
              <w:rPr>
                <w:bCs/>
                <w:color w:val="000000" w:themeColor="text1"/>
                <w:sz w:val="20"/>
                <w:szCs w:val="20"/>
              </w:rPr>
              <w:t xml:space="preserve"> 1. Consultations on the implementation of </w:t>
            </w:r>
            <w:r w:rsidR="006C54BB" w:rsidRPr="00745D35">
              <w:rPr>
                <w:bCs/>
                <w:color w:val="000000" w:themeColor="text1"/>
                <w:sz w:val="20"/>
                <w:szCs w:val="20"/>
              </w:rPr>
              <w:t>IW</w:t>
            </w:r>
            <w:r w:rsidR="00BC5B0C" w:rsidRPr="00745D35">
              <w:rPr>
                <w:bCs/>
                <w:color w:val="000000" w:themeColor="text1"/>
                <w:sz w:val="20"/>
                <w:szCs w:val="20"/>
              </w:rPr>
              <w:t>M</w:t>
            </w:r>
            <w:r w:rsidR="006C54BB" w:rsidRPr="00745D35">
              <w:rPr>
                <w:bCs/>
                <w:color w:val="000000" w:themeColor="text1"/>
                <w:sz w:val="20"/>
                <w:szCs w:val="20"/>
              </w:rPr>
              <w:t>T</w:t>
            </w:r>
            <w:r w:rsidR="008642A4" w:rsidRPr="00745D35">
              <w:rPr>
                <w:bCs/>
                <w:color w:val="000000" w:themeColor="text1"/>
                <w:sz w:val="20"/>
                <w:szCs w:val="20"/>
              </w:rPr>
              <w:t xml:space="preserve"> 1</w:t>
            </w:r>
          </w:p>
        </w:tc>
        <w:tc>
          <w:tcPr>
            <w:tcW w:w="928" w:type="dxa"/>
            <w:shd w:val="clear" w:color="auto" w:fill="auto"/>
          </w:tcPr>
          <w:p w14:paraId="7BDA790F" w14:textId="77777777" w:rsidR="008642A4" w:rsidRPr="00745D35" w:rsidRDefault="008642A4" w:rsidP="00745D35">
            <w:pPr>
              <w:tabs>
                <w:tab w:val="left" w:pos="1276"/>
              </w:tabs>
              <w:jc w:val="center"/>
              <w:rPr>
                <w:bCs/>
                <w:color w:val="000000" w:themeColor="text1"/>
                <w:sz w:val="20"/>
                <w:szCs w:val="20"/>
              </w:rPr>
            </w:pPr>
          </w:p>
        </w:tc>
        <w:tc>
          <w:tcPr>
            <w:tcW w:w="878" w:type="dxa"/>
            <w:shd w:val="clear" w:color="auto" w:fill="auto"/>
          </w:tcPr>
          <w:p w14:paraId="07632A64" w14:textId="77777777" w:rsidR="008642A4" w:rsidRPr="00745D35" w:rsidRDefault="008642A4" w:rsidP="00745D35">
            <w:pPr>
              <w:tabs>
                <w:tab w:val="left" w:pos="1276"/>
              </w:tabs>
              <w:jc w:val="center"/>
              <w:rPr>
                <w:bCs/>
                <w:color w:val="000000" w:themeColor="text1"/>
                <w:sz w:val="20"/>
                <w:szCs w:val="20"/>
              </w:rPr>
            </w:pPr>
          </w:p>
        </w:tc>
      </w:tr>
      <w:tr w:rsidR="00745D35" w:rsidRPr="00745D35" w14:paraId="5F3089A3" w14:textId="77777777" w:rsidTr="00745D35">
        <w:tc>
          <w:tcPr>
            <w:tcW w:w="869" w:type="dxa"/>
            <w:vMerge w:val="restart"/>
            <w:shd w:val="clear" w:color="auto" w:fill="auto"/>
          </w:tcPr>
          <w:p w14:paraId="688843B7" w14:textId="77777777" w:rsidR="008642A4" w:rsidRPr="00745D35" w:rsidRDefault="008642A4" w:rsidP="00745D35">
            <w:pPr>
              <w:tabs>
                <w:tab w:val="left" w:pos="1276"/>
              </w:tabs>
              <w:jc w:val="center"/>
              <w:rPr>
                <w:bCs/>
                <w:color w:val="000000" w:themeColor="text1"/>
                <w:sz w:val="20"/>
                <w:szCs w:val="20"/>
              </w:rPr>
            </w:pPr>
            <w:r w:rsidRPr="00745D35">
              <w:rPr>
                <w:bCs/>
                <w:color w:val="000000" w:themeColor="text1"/>
                <w:sz w:val="20"/>
                <w:szCs w:val="20"/>
              </w:rPr>
              <w:t>3</w:t>
            </w:r>
          </w:p>
        </w:tc>
        <w:tc>
          <w:tcPr>
            <w:tcW w:w="7986" w:type="dxa"/>
            <w:shd w:val="clear" w:color="auto" w:fill="auto"/>
          </w:tcPr>
          <w:p w14:paraId="4E9AA2DE" w14:textId="3C6D9B34" w:rsidR="008642A4" w:rsidRPr="00745D35" w:rsidRDefault="008642A4"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3. </w:t>
            </w:r>
            <w:r w:rsidR="006D6C91" w:rsidRPr="00745D35">
              <w:rPr>
                <w:bCs/>
                <w:color w:val="000000" w:themeColor="text1"/>
                <w:sz w:val="20"/>
                <w:szCs w:val="20"/>
              </w:rPr>
              <w:t>International Institutions for the Protection of Human Rights</w:t>
            </w:r>
          </w:p>
        </w:tc>
        <w:tc>
          <w:tcPr>
            <w:tcW w:w="928" w:type="dxa"/>
            <w:shd w:val="clear" w:color="auto" w:fill="auto"/>
          </w:tcPr>
          <w:p w14:paraId="1D66F1E5" w14:textId="4F36FE08"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115AB077" w14:textId="77777777" w:rsidR="008642A4" w:rsidRPr="00745D35" w:rsidRDefault="008642A4" w:rsidP="00745D35">
            <w:pPr>
              <w:tabs>
                <w:tab w:val="left" w:pos="1276"/>
              </w:tabs>
              <w:jc w:val="center"/>
              <w:rPr>
                <w:bCs/>
                <w:color w:val="000000" w:themeColor="text1"/>
                <w:sz w:val="20"/>
                <w:szCs w:val="20"/>
              </w:rPr>
            </w:pPr>
          </w:p>
        </w:tc>
      </w:tr>
      <w:tr w:rsidR="00745D35" w:rsidRPr="00745D35" w14:paraId="002DB181" w14:textId="77777777" w:rsidTr="00745D35">
        <w:tc>
          <w:tcPr>
            <w:tcW w:w="869" w:type="dxa"/>
            <w:vMerge/>
            <w:shd w:val="clear" w:color="auto" w:fill="auto"/>
          </w:tcPr>
          <w:p w14:paraId="641D2C32" w14:textId="77777777" w:rsidR="008642A4" w:rsidRPr="00745D35" w:rsidRDefault="008642A4" w:rsidP="00745D35">
            <w:pPr>
              <w:tabs>
                <w:tab w:val="left" w:pos="1276"/>
              </w:tabs>
              <w:jc w:val="center"/>
              <w:rPr>
                <w:bCs/>
                <w:color w:val="000000" w:themeColor="text1"/>
                <w:sz w:val="20"/>
                <w:szCs w:val="20"/>
              </w:rPr>
            </w:pPr>
          </w:p>
        </w:tc>
        <w:tc>
          <w:tcPr>
            <w:tcW w:w="7986" w:type="dxa"/>
            <w:shd w:val="clear" w:color="auto" w:fill="auto"/>
          </w:tcPr>
          <w:p w14:paraId="4E356F47" w14:textId="614FAE40" w:rsidR="008642A4" w:rsidRPr="00745D35" w:rsidRDefault="00BE22D3" w:rsidP="00975F2B">
            <w:pPr>
              <w:tabs>
                <w:tab w:val="left" w:pos="1276"/>
              </w:tabs>
              <w:jc w:val="both"/>
              <w:rPr>
                <w:bCs/>
                <w:color w:val="000000" w:themeColor="text1"/>
                <w:sz w:val="20"/>
                <w:szCs w:val="20"/>
              </w:rPr>
            </w:pPr>
            <w:r w:rsidRPr="00745D35">
              <w:rPr>
                <w:bCs/>
                <w:color w:val="000000" w:themeColor="text1"/>
                <w:sz w:val="20"/>
                <w:szCs w:val="20"/>
              </w:rPr>
              <w:t>P</w:t>
            </w:r>
            <w:r w:rsidR="008A3DB2" w:rsidRPr="00745D35">
              <w:rPr>
                <w:bCs/>
                <w:color w:val="000000" w:themeColor="text1"/>
                <w:sz w:val="20"/>
                <w:szCs w:val="20"/>
              </w:rPr>
              <w:t>C</w:t>
            </w:r>
            <w:r w:rsidR="008642A4" w:rsidRPr="00745D35">
              <w:rPr>
                <w:bCs/>
                <w:color w:val="000000" w:themeColor="text1"/>
                <w:sz w:val="20"/>
                <w:szCs w:val="20"/>
              </w:rPr>
              <w:t xml:space="preserve"> 3. </w:t>
            </w:r>
            <w:r w:rsidR="006D6C91" w:rsidRPr="00745D35">
              <w:rPr>
                <w:bCs/>
                <w:color w:val="000000" w:themeColor="text1"/>
                <w:sz w:val="20"/>
                <w:szCs w:val="20"/>
              </w:rPr>
              <w:t xml:space="preserve">The system of international institutions for the protection of human rights, its </w:t>
            </w:r>
            <w:proofErr w:type="gramStart"/>
            <w:r w:rsidR="006D6C91" w:rsidRPr="00745D35">
              <w:rPr>
                <w:bCs/>
                <w:color w:val="000000" w:themeColor="text1"/>
                <w:sz w:val="20"/>
                <w:szCs w:val="20"/>
              </w:rPr>
              <w:t>goals</w:t>
            </w:r>
            <w:proofErr w:type="gramEnd"/>
            <w:r w:rsidR="006D6C91" w:rsidRPr="00745D35">
              <w:rPr>
                <w:bCs/>
                <w:color w:val="000000" w:themeColor="text1"/>
                <w:sz w:val="20"/>
                <w:szCs w:val="20"/>
              </w:rPr>
              <w:t xml:space="preserve"> and objectives</w:t>
            </w:r>
            <w:r w:rsidR="00975F2B">
              <w:rPr>
                <w:bCs/>
                <w:color w:val="000000" w:themeColor="text1"/>
                <w:sz w:val="20"/>
                <w:szCs w:val="20"/>
                <w:lang w:val="kk-KZ"/>
              </w:rPr>
              <w:t xml:space="preserve">. </w:t>
            </w:r>
            <w:r w:rsidR="006D6C91" w:rsidRPr="00745D35">
              <w:rPr>
                <w:bCs/>
                <w:color w:val="000000" w:themeColor="text1"/>
                <w:sz w:val="20"/>
                <w:szCs w:val="20"/>
              </w:rPr>
              <w:t>2.Universal level of human rights protection</w:t>
            </w:r>
            <w:r w:rsidR="00975F2B">
              <w:rPr>
                <w:bCs/>
                <w:color w:val="000000" w:themeColor="text1"/>
                <w:sz w:val="20"/>
                <w:szCs w:val="20"/>
                <w:lang w:val="kk-KZ"/>
              </w:rPr>
              <w:t xml:space="preserve">. </w:t>
            </w:r>
            <w:r w:rsidR="006D6C91" w:rsidRPr="00745D35">
              <w:rPr>
                <w:bCs/>
                <w:color w:val="000000" w:themeColor="text1"/>
                <w:sz w:val="20"/>
                <w:szCs w:val="20"/>
              </w:rPr>
              <w:t>3. Regional level of human rights protection 1993).</w:t>
            </w:r>
          </w:p>
        </w:tc>
        <w:tc>
          <w:tcPr>
            <w:tcW w:w="928" w:type="dxa"/>
            <w:shd w:val="clear" w:color="auto" w:fill="auto"/>
          </w:tcPr>
          <w:p w14:paraId="72FACCF5" w14:textId="0BBC5213"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1A95CEDD" w14:textId="3F6EE25E" w:rsidR="008642A4" w:rsidRPr="00745D35" w:rsidRDefault="00D95F10" w:rsidP="00745D35">
            <w:pPr>
              <w:tabs>
                <w:tab w:val="left" w:pos="1276"/>
              </w:tabs>
              <w:jc w:val="center"/>
              <w:rPr>
                <w:bCs/>
                <w:color w:val="000000" w:themeColor="text1"/>
                <w:sz w:val="20"/>
                <w:szCs w:val="20"/>
                <w:lang w:val="en-US"/>
              </w:rPr>
            </w:pPr>
            <w:r w:rsidRPr="00745D35">
              <w:rPr>
                <w:bCs/>
                <w:color w:val="000000" w:themeColor="text1"/>
                <w:sz w:val="20"/>
                <w:szCs w:val="20"/>
                <w:lang w:val="en-US"/>
              </w:rPr>
              <w:t>10</w:t>
            </w:r>
          </w:p>
        </w:tc>
      </w:tr>
      <w:tr w:rsidR="00745D35" w:rsidRPr="00745D35" w14:paraId="4547C3D9" w14:textId="77777777" w:rsidTr="00745D35">
        <w:tc>
          <w:tcPr>
            <w:tcW w:w="869" w:type="dxa"/>
            <w:vMerge/>
            <w:shd w:val="clear" w:color="auto" w:fill="auto"/>
          </w:tcPr>
          <w:p w14:paraId="51F7E580" w14:textId="77777777" w:rsidR="008642A4" w:rsidRPr="00745D35" w:rsidRDefault="008642A4" w:rsidP="00745D35">
            <w:pPr>
              <w:tabs>
                <w:tab w:val="left" w:pos="1276"/>
              </w:tabs>
              <w:jc w:val="center"/>
              <w:rPr>
                <w:bCs/>
                <w:color w:val="000000" w:themeColor="text1"/>
                <w:sz w:val="20"/>
                <w:szCs w:val="20"/>
              </w:rPr>
            </w:pPr>
          </w:p>
        </w:tc>
        <w:tc>
          <w:tcPr>
            <w:tcW w:w="7986" w:type="dxa"/>
            <w:shd w:val="clear" w:color="auto" w:fill="auto"/>
          </w:tcPr>
          <w:p w14:paraId="2E2C4B9F" w14:textId="4EB8E9B6" w:rsidR="008642A4" w:rsidRPr="00745D35" w:rsidRDefault="006C54BB" w:rsidP="00975F2B">
            <w:pPr>
              <w:tabs>
                <w:tab w:val="left" w:pos="1276"/>
              </w:tabs>
              <w:jc w:val="both"/>
              <w:rPr>
                <w:bCs/>
                <w:color w:val="000000" w:themeColor="text1"/>
                <w:sz w:val="20"/>
                <w:szCs w:val="20"/>
              </w:rPr>
            </w:pPr>
            <w:r w:rsidRPr="00745D35">
              <w:rPr>
                <w:bCs/>
                <w:color w:val="000000" w:themeColor="text1"/>
                <w:sz w:val="20"/>
                <w:szCs w:val="20"/>
              </w:rPr>
              <w:t>IW</w:t>
            </w:r>
            <w:r w:rsidR="00BC5B0C" w:rsidRPr="00745D35">
              <w:rPr>
                <w:bCs/>
                <w:color w:val="000000" w:themeColor="text1"/>
                <w:sz w:val="20"/>
                <w:szCs w:val="20"/>
              </w:rPr>
              <w:t>M</w:t>
            </w:r>
            <w:r w:rsidR="008642A4" w:rsidRPr="00745D35">
              <w:rPr>
                <w:bCs/>
                <w:color w:val="000000" w:themeColor="text1"/>
                <w:sz w:val="20"/>
                <w:szCs w:val="20"/>
              </w:rPr>
              <w:t xml:space="preserve"> 1.</w:t>
            </w:r>
            <w:r w:rsidR="006D6C91" w:rsidRPr="00745D35">
              <w:rPr>
                <w:bCs/>
                <w:color w:val="000000" w:themeColor="text1"/>
                <w:sz w:val="20"/>
                <w:szCs w:val="20"/>
              </w:rPr>
              <w:t xml:space="preserve"> </w:t>
            </w:r>
            <w:r w:rsidR="006D6C91" w:rsidRPr="00745D35">
              <w:rPr>
                <w:bCs/>
                <w:color w:val="000000" w:themeColor="text1"/>
                <w:sz w:val="20"/>
                <w:szCs w:val="20"/>
              </w:rPr>
              <w:t>Analysis of the rights and fundamental freedoms recognized within the framework of the Council of Europe (by the example of a certain right or type of rights enshrined in the European Convention for the Protection of Human Rights of 1950). Essay</w:t>
            </w:r>
          </w:p>
        </w:tc>
        <w:tc>
          <w:tcPr>
            <w:tcW w:w="928" w:type="dxa"/>
            <w:shd w:val="clear" w:color="auto" w:fill="auto"/>
          </w:tcPr>
          <w:p w14:paraId="745DF0B8" w14:textId="77777777" w:rsidR="008642A4" w:rsidRPr="00745D35" w:rsidRDefault="008642A4" w:rsidP="00745D35">
            <w:pPr>
              <w:tabs>
                <w:tab w:val="left" w:pos="1276"/>
              </w:tabs>
              <w:jc w:val="center"/>
              <w:rPr>
                <w:bCs/>
                <w:color w:val="000000" w:themeColor="text1"/>
                <w:sz w:val="20"/>
                <w:szCs w:val="20"/>
              </w:rPr>
            </w:pPr>
          </w:p>
        </w:tc>
        <w:tc>
          <w:tcPr>
            <w:tcW w:w="878" w:type="dxa"/>
            <w:shd w:val="clear" w:color="auto" w:fill="auto"/>
          </w:tcPr>
          <w:p w14:paraId="52E8BA81" w14:textId="3906671F"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15</w:t>
            </w:r>
          </w:p>
        </w:tc>
      </w:tr>
      <w:tr w:rsidR="00745D35" w:rsidRPr="00745D35" w14:paraId="2FB2EF9C" w14:textId="77777777" w:rsidTr="00745D35">
        <w:tc>
          <w:tcPr>
            <w:tcW w:w="869" w:type="dxa"/>
            <w:vMerge w:val="restart"/>
            <w:shd w:val="clear" w:color="auto" w:fill="auto"/>
          </w:tcPr>
          <w:p w14:paraId="6D3145A1" w14:textId="77777777"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4</w:t>
            </w:r>
          </w:p>
        </w:tc>
        <w:tc>
          <w:tcPr>
            <w:tcW w:w="7986" w:type="dxa"/>
            <w:shd w:val="clear" w:color="auto" w:fill="auto"/>
          </w:tcPr>
          <w:p w14:paraId="16491D9D" w14:textId="2B953074"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4. </w:t>
            </w:r>
            <w:r w:rsidRPr="00745D35">
              <w:rPr>
                <w:bCs/>
                <w:color w:val="000000" w:themeColor="text1"/>
                <w:sz w:val="20"/>
                <w:szCs w:val="20"/>
              </w:rPr>
              <w:t>Functioning of the universal human rights protection system in connection with the creation of the UN</w:t>
            </w:r>
          </w:p>
        </w:tc>
        <w:tc>
          <w:tcPr>
            <w:tcW w:w="928" w:type="dxa"/>
            <w:shd w:val="clear" w:color="auto" w:fill="auto"/>
          </w:tcPr>
          <w:p w14:paraId="0E01C7B6" w14:textId="4A68F682"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75574304" w14:textId="77777777" w:rsidR="00D95F10" w:rsidRPr="00745D35" w:rsidRDefault="00D95F10" w:rsidP="00745D35">
            <w:pPr>
              <w:tabs>
                <w:tab w:val="left" w:pos="1276"/>
              </w:tabs>
              <w:jc w:val="center"/>
              <w:rPr>
                <w:bCs/>
                <w:color w:val="000000" w:themeColor="text1"/>
                <w:sz w:val="20"/>
                <w:szCs w:val="20"/>
              </w:rPr>
            </w:pPr>
          </w:p>
        </w:tc>
      </w:tr>
      <w:tr w:rsidR="00745D35" w:rsidRPr="00745D35" w14:paraId="39F94F37" w14:textId="77777777" w:rsidTr="00745D35">
        <w:tc>
          <w:tcPr>
            <w:tcW w:w="869" w:type="dxa"/>
            <w:vMerge/>
            <w:shd w:val="clear" w:color="auto" w:fill="auto"/>
          </w:tcPr>
          <w:p w14:paraId="7E9EF096" w14:textId="77777777" w:rsidR="00D95F10" w:rsidRPr="00745D35" w:rsidRDefault="00D95F10" w:rsidP="00745D35">
            <w:pPr>
              <w:tabs>
                <w:tab w:val="left" w:pos="1276"/>
              </w:tabs>
              <w:jc w:val="center"/>
              <w:rPr>
                <w:bCs/>
                <w:color w:val="000000" w:themeColor="text1"/>
                <w:sz w:val="20"/>
                <w:szCs w:val="20"/>
              </w:rPr>
            </w:pPr>
          </w:p>
        </w:tc>
        <w:tc>
          <w:tcPr>
            <w:tcW w:w="7986" w:type="dxa"/>
            <w:shd w:val="clear" w:color="auto" w:fill="auto"/>
          </w:tcPr>
          <w:p w14:paraId="32809E2F" w14:textId="53C4AD43"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 xml:space="preserve">PC 4. </w:t>
            </w:r>
            <w:r w:rsidRPr="00745D35">
              <w:rPr>
                <w:bCs/>
                <w:color w:val="000000" w:themeColor="text1"/>
                <w:sz w:val="20"/>
                <w:szCs w:val="20"/>
              </w:rPr>
              <w:t>Formation and operation of the global human rights protection system under the auspices of the UN.</w:t>
            </w:r>
            <w:r w:rsidR="00975F2B">
              <w:rPr>
                <w:bCs/>
                <w:color w:val="000000" w:themeColor="text1"/>
                <w:sz w:val="20"/>
                <w:szCs w:val="20"/>
                <w:lang w:val="kk-KZ"/>
              </w:rPr>
              <w:t xml:space="preserve"> </w:t>
            </w:r>
            <w:r w:rsidRPr="00745D35">
              <w:rPr>
                <w:bCs/>
                <w:color w:val="000000" w:themeColor="text1"/>
                <w:sz w:val="20"/>
                <w:szCs w:val="20"/>
              </w:rPr>
              <w:t>Kazakhstan and the UN: Glossary on topic 4.</w:t>
            </w:r>
          </w:p>
        </w:tc>
        <w:tc>
          <w:tcPr>
            <w:tcW w:w="928" w:type="dxa"/>
            <w:shd w:val="clear" w:color="auto" w:fill="auto"/>
          </w:tcPr>
          <w:p w14:paraId="0B4135F0" w14:textId="37C5A953"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5FBEE8E4" w14:textId="34FDB5A9"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79B99EA4" w14:textId="77777777" w:rsidTr="00745D35">
        <w:tc>
          <w:tcPr>
            <w:tcW w:w="869" w:type="dxa"/>
            <w:vMerge w:val="restart"/>
            <w:shd w:val="clear" w:color="auto" w:fill="auto"/>
          </w:tcPr>
          <w:p w14:paraId="12BC35DB" w14:textId="77777777"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5</w:t>
            </w:r>
          </w:p>
        </w:tc>
        <w:tc>
          <w:tcPr>
            <w:tcW w:w="7986" w:type="dxa"/>
            <w:shd w:val="clear" w:color="auto" w:fill="auto"/>
          </w:tcPr>
          <w:p w14:paraId="596AD0AC" w14:textId="06E14F07"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5. </w:t>
            </w:r>
            <w:r w:rsidRPr="00745D35">
              <w:rPr>
                <w:bCs/>
                <w:color w:val="000000" w:themeColor="text1"/>
                <w:sz w:val="20"/>
                <w:szCs w:val="20"/>
              </w:rPr>
              <w:t>Council of Europe: main characteristics.</w:t>
            </w:r>
          </w:p>
        </w:tc>
        <w:tc>
          <w:tcPr>
            <w:tcW w:w="928" w:type="dxa"/>
            <w:shd w:val="clear" w:color="auto" w:fill="auto"/>
          </w:tcPr>
          <w:p w14:paraId="71D44693" w14:textId="52EAC0D3"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77A46B69" w14:textId="77777777" w:rsidR="00D95F10" w:rsidRPr="00745D35" w:rsidRDefault="00D95F10" w:rsidP="00745D35">
            <w:pPr>
              <w:tabs>
                <w:tab w:val="left" w:pos="1276"/>
              </w:tabs>
              <w:jc w:val="center"/>
              <w:rPr>
                <w:bCs/>
                <w:color w:val="000000" w:themeColor="text1"/>
                <w:sz w:val="20"/>
                <w:szCs w:val="20"/>
              </w:rPr>
            </w:pPr>
          </w:p>
        </w:tc>
      </w:tr>
      <w:tr w:rsidR="00745D35" w:rsidRPr="00745D35" w14:paraId="0744C9EF" w14:textId="77777777" w:rsidTr="00745D35">
        <w:tc>
          <w:tcPr>
            <w:tcW w:w="869" w:type="dxa"/>
            <w:vMerge/>
            <w:shd w:val="clear" w:color="auto" w:fill="auto"/>
          </w:tcPr>
          <w:p w14:paraId="6107F163" w14:textId="77777777" w:rsidR="00D95F10" w:rsidRPr="00745D35" w:rsidRDefault="00D95F10" w:rsidP="00745D35">
            <w:pPr>
              <w:tabs>
                <w:tab w:val="left" w:pos="1276"/>
              </w:tabs>
              <w:jc w:val="center"/>
              <w:rPr>
                <w:bCs/>
                <w:color w:val="000000" w:themeColor="text1"/>
                <w:sz w:val="20"/>
                <w:szCs w:val="20"/>
              </w:rPr>
            </w:pPr>
          </w:p>
        </w:tc>
        <w:tc>
          <w:tcPr>
            <w:tcW w:w="7986" w:type="dxa"/>
            <w:shd w:val="clear" w:color="auto" w:fill="auto"/>
          </w:tcPr>
          <w:p w14:paraId="69F51CF1" w14:textId="77777777"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 xml:space="preserve">PC 5. </w:t>
            </w:r>
            <w:r w:rsidRPr="00745D35">
              <w:rPr>
                <w:bCs/>
                <w:color w:val="000000" w:themeColor="text1"/>
                <w:sz w:val="20"/>
                <w:szCs w:val="20"/>
              </w:rPr>
              <w:t>Get to know the history of the creation and the main stages of the development of the Council of Europe.</w:t>
            </w:r>
          </w:p>
          <w:p w14:paraId="08C44DE4" w14:textId="594CD21D"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lastRenderedPageBreak/>
              <w:t xml:space="preserve">To fix in the summary the goals, </w:t>
            </w:r>
            <w:proofErr w:type="gramStart"/>
            <w:r w:rsidRPr="00745D35">
              <w:rPr>
                <w:bCs/>
                <w:color w:val="000000" w:themeColor="text1"/>
                <w:sz w:val="20"/>
                <w:szCs w:val="20"/>
              </w:rPr>
              <w:t>objectives</w:t>
            </w:r>
            <w:proofErr w:type="gramEnd"/>
            <w:r w:rsidRPr="00745D35">
              <w:rPr>
                <w:bCs/>
                <w:color w:val="000000" w:themeColor="text1"/>
                <w:sz w:val="20"/>
                <w:szCs w:val="20"/>
              </w:rPr>
              <w:t xml:space="preserve"> and principles of the Council of Europe. Scope of responsibilities. Resources. Privileges and immunities. Official and working languages. Location.</w:t>
            </w:r>
            <w:r w:rsidR="00975F2B">
              <w:rPr>
                <w:bCs/>
                <w:color w:val="000000" w:themeColor="text1"/>
                <w:sz w:val="20"/>
                <w:szCs w:val="20"/>
                <w:lang w:val="kk-KZ"/>
              </w:rPr>
              <w:t xml:space="preserve"> </w:t>
            </w:r>
            <w:r w:rsidRPr="00745D35">
              <w:rPr>
                <w:bCs/>
                <w:color w:val="000000" w:themeColor="text1"/>
                <w:sz w:val="20"/>
                <w:szCs w:val="20"/>
              </w:rPr>
              <w:t>To study the legal nature of the constituent documents. Charter of the Council of Europe Statutory resolutions. Statutory conventions. Final declarations of the summits.</w:t>
            </w:r>
          </w:p>
        </w:tc>
        <w:tc>
          <w:tcPr>
            <w:tcW w:w="928" w:type="dxa"/>
            <w:shd w:val="clear" w:color="auto" w:fill="auto"/>
          </w:tcPr>
          <w:p w14:paraId="6DECDF05" w14:textId="12F44CE0"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lastRenderedPageBreak/>
              <w:t>2</w:t>
            </w:r>
          </w:p>
        </w:tc>
        <w:tc>
          <w:tcPr>
            <w:tcW w:w="878" w:type="dxa"/>
            <w:shd w:val="clear" w:color="auto" w:fill="auto"/>
          </w:tcPr>
          <w:p w14:paraId="3334AFB0" w14:textId="4135E845"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52938F05" w14:textId="77777777" w:rsidTr="00745D35">
        <w:tc>
          <w:tcPr>
            <w:tcW w:w="10661" w:type="dxa"/>
            <w:gridSpan w:val="4"/>
            <w:shd w:val="clear" w:color="auto" w:fill="auto"/>
          </w:tcPr>
          <w:p w14:paraId="7D878202" w14:textId="7D898CB9" w:rsidR="008642A4" w:rsidRPr="00745D35" w:rsidRDefault="002668F7" w:rsidP="00975F2B">
            <w:pPr>
              <w:tabs>
                <w:tab w:val="left" w:pos="1276"/>
              </w:tabs>
              <w:jc w:val="both"/>
              <w:rPr>
                <w:bCs/>
                <w:color w:val="000000" w:themeColor="text1"/>
                <w:sz w:val="20"/>
                <w:szCs w:val="20"/>
                <w:lang w:val="kk-KZ"/>
              </w:rPr>
            </w:pPr>
            <w:r w:rsidRPr="00745D35">
              <w:rPr>
                <w:bCs/>
                <w:color w:val="000000" w:themeColor="text1"/>
                <w:sz w:val="20"/>
                <w:szCs w:val="20"/>
              </w:rPr>
              <w:t xml:space="preserve">MODULE 2 </w:t>
            </w:r>
          </w:p>
        </w:tc>
      </w:tr>
      <w:tr w:rsidR="00745D35" w:rsidRPr="00745D35" w14:paraId="600230E7" w14:textId="77777777" w:rsidTr="00745D35">
        <w:tc>
          <w:tcPr>
            <w:tcW w:w="869" w:type="dxa"/>
            <w:vMerge w:val="restart"/>
            <w:shd w:val="clear" w:color="auto" w:fill="auto"/>
          </w:tcPr>
          <w:p w14:paraId="01E29C3F" w14:textId="77777777"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6</w:t>
            </w:r>
          </w:p>
        </w:tc>
        <w:tc>
          <w:tcPr>
            <w:tcW w:w="7986" w:type="dxa"/>
            <w:shd w:val="clear" w:color="auto" w:fill="auto"/>
          </w:tcPr>
          <w:p w14:paraId="6D90BFCD" w14:textId="487CB840" w:rsidR="00D95F10" w:rsidRPr="00745D35" w:rsidRDefault="00D95F10" w:rsidP="00975F2B">
            <w:pPr>
              <w:tabs>
                <w:tab w:val="left" w:pos="1276"/>
              </w:tabs>
              <w:jc w:val="both"/>
              <w:rPr>
                <w:bCs/>
                <w:color w:val="000000" w:themeColor="text1"/>
                <w:sz w:val="20"/>
                <w:szCs w:val="20"/>
                <w:lang w:val="en-US"/>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6.</w:t>
            </w:r>
            <w:r w:rsidRPr="00745D35">
              <w:rPr>
                <w:bCs/>
                <w:color w:val="000000" w:themeColor="text1"/>
                <w:sz w:val="20"/>
                <w:szCs w:val="20"/>
                <w:lang w:val="en-US"/>
              </w:rPr>
              <w:t xml:space="preserve"> </w:t>
            </w:r>
            <w:r w:rsidRPr="00745D35">
              <w:rPr>
                <w:bCs/>
                <w:color w:val="000000" w:themeColor="text1"/>
                <w:sz w:val="20"/>
                <w:szCs w:val="20"/>
              </w:rPr>
              <w:t>The system of bodies of the Council of Europe</w:t>
            </w:r>
          </w:p>
        </w:tc>
        <w:tc>
          <w:tcPr>
            <w:tcW w:w="928" w:type="dxa"/>
            <w:shd w:val="clear" w:color="auto" w:fill="auto"/>
          </w:tcPr>
          <w:p w14:paraId="651B0E0A" w14:textId="7B17F66E"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59F67C0F" w14:textId="77777777" w:rsidR="00D95F10" w:rsidRPr="00745D35" w:rsidRDefault="00D95F10" w:rsidP="00745D35">
            <w:pPr>
              <w:tabs>
                <w:tab w:val="left" w:pos="1276"/>
              </w:tabs>
              <w:jc w:val="center"/>
              <w:rPr>
                <w:bCs/>
                <w:color w:val="000000" w:themeColor="text1"/>
                <w:sz w:val="20"/>
                <w:szCs w:val="20"/>
              </w:rPr>
            </w:pPr>
          </w:p>
        </w:tc>
      </w:tr>
      <w:tr w:rsidR="00745D35" w:rsidRPr="00745D35" w14:paraId="4AF15503" w14:textId="77777777" w:rsidTr="00745D35">
        <w:tc>
          <w:tcPr>
            <w:tcW w:w="869" w:type="dxa"/>
            <w:vMerge/>
            <w:shd w:val="clear" w:color="auto" w:fill="auto"/>
          </w:tcPr>
          <w:p w14:paraId="4F1AE582" w14:textId="77777777" w:rsidR="00D95F10" w:rsidRPr="00745D35" w:rsidRDefault="00D95F10" w:rsidP="00745D35">
            <w:pPr>
              <w:tabs>
                <w:tab w:val="left" w:pos="1276"/>
              </w:tabs>
              <w:jc w:val="center"/>
              <w:rPr>
                <w:bCs/>
                <w:color w:val="000000" w:themeColor="text1"/>
                <w:sz w:val="20"/>
                <w:szCs w:val="20"/>
              </w:rPr>
            </w:pPr>
          </w:p>
        </w:tc>
        <w:tc>
          <w:tcPr>
            <w:tcW w:w="7986" w:type="dxa"/>
            <w:shd w:val="clear" w:color="auto" w:fill="auto"/>
          </w:tcPr>
          <w:p w14:paraId="13B5ED3D" w14:textId="2997391F"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PC 6.</w:t>
            </w:r>
            <w:r w:rsidRPr="00745D35">
              <w:rPr>
                <w:bCs/>
                <w:color w:val="000000" w:themeColor="text1"/>
                <w:sz w:val="20"/>
                <w:szCs w:val="20"/>
                <w:lang w:val="kk-KZ"/>
              </w:rPr>
              <w:t xml:space="preserve"> </w:t>
            </w:r>
            <w:r w:rsidRPr="00745D35">
              <w:rPr>
                <w:bCs/>
                <w:color w:val="000000" w:themeColor="text1"/>
                <w:sz w:val="20"/>
                <w:szCs w:val="20"/>
              </w:rPr>
              <w:t xml:space="preserve">To reveal the legal status of the bodies of the Council of Europe. </w:t>
            </w:r>
          </w:p>
          <w:p w14:paraId="455AFAD3" w14:textId="77777777"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To draw schematically the structure of the Council of Europe:</w:t>
            </w:r>
          </w:p>
          <w:p w14:paraId="4E555D4C" w14:textId="77777777"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statutory bodies:</w:t>
            </w:r>
          </w:p>
          <w:p w14:paraId="55E39307" w14:textId="3BE914FC" w:rsidR="00D95F10" w:rsidRPr="00745D35" w:rsidRDefault="00D95F10" w:rsidP="00975F2B">
            <w:pPr>
              <w:tabs>
                <w:tab w:val="left" w:pos="1276"/>
              </w:tabs>
              <w:jc w:val="both"/>
              <w:rPr>
                <w:bCs/>
                <w:color w:val="000000" w:themeColor="text1"/>
                <w:sz w:val="20"/>
                <w:szCs w:val="20"/>
                <w:lang w:val="kk-KZ"/>
              </w:rPr>
            </w:pPr>
            <w:r w:rsidRPr="00745D35">
              <w:rPr>
                <w:bCs/>
                <w:color w:val="000000" w:themeColor="text1"/>
                <w:sz w:val="20"/>
                <w:szCs w:val="20"/>
              </w:rPr>
              <w:t>special bodies:</w:t>
            </w:r>
          </w:p>
        </w:tc>
        <w:tc>
          <w:tcPr>
            <w:tcW w:w="928" w:type="dxa"/>
            <w:shd w:val="clear" w:color="auto" w:fill="auto"/>
          </w:tcPr>
          <w:p w14:paraId="168C557A" w14:textId="6155D6B7"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20B7EC4F" w14:textId="351B14F4"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39640F7D" w14:textId="77777777" w:rsidTr="00745D35">
        <w:tc>
          <w:tcPr>
            <w:tcW w:w="869" w:type="dxa"/>
            <w:vMerge/>
            <w:shd w:val="clear" w:color="auto" w:fill="auto"/>
          </w:tcPr>
          <w:p w14:paraId="53459767" w14:textId="77777777" w:rsidR="002F7F65" w:rsidRPr="00745D35" w:rsidRDefault="002F7F65" w:rsidP="00745D35">
            <w:pPr>
              <w:tabs>
                <w:tab w:val="left" w:pos="1276"/>
              </w:tabs>
              <w:jc w:val="center"/>
              <w:rPr>
                <w:bCs/>
                <w:color w:val="000000" w:themeColor="text1"/>
                <w:sz w:val="20"/>
                <w:szCs w:val="20"/>
              </w:rPr>
            </w:pPr>
          </w:p>
        </w:tc>
        <w:tc>
          <w:tcPr>
            <w:tcW w:w="7986" w:type="dxa"/>
            <w:shd w:val="clear" w:color="auto" w:fill="auto"/>
          </w:tcPr>
          <w:p w14:paraId="2FCE29A7" w14:textId="271299DA" w:rsidR="002F7F65" w:rsidRPr="00745D35" w:rsidRDefault="008A3DB2" w:rsidP="00975F2B">
            <w:pPr>
              <w:tabs>
                <w:tab w:val="left" w:pos="1276"/>
              </w:tabs>
              <w:jc w:val="both"/>
              <w:rPr>
                <w:bCs/>
                <w:color w:val="000000" w:themeColor="text1"/>
                <w:sz w:val="20"/>
                <w:szCs w:val="20"/>
              </w:rPr>
            </w:pPr>
            <w:r w:rsidRPr="00745D35">
              <w:rPr>
                <w:bCs/>
                <w:color w:val="000000" w:themeColor="text1"/>
                <w:sz w:val="20"/>
                <w:szCs w:val="20"/>
                <w:lang w:val="en-US"/>
              </w:rPr>
              <w:t>IW</w:t>
            </w:r>
            <w:r w:rsidR="00BC5B0C" w:rsidRPr="00745D35">
              <w:rPr>
                <w:bCs/>
                <w:color w:val="000000" w:themeColor="text1"/>
                <w:sz w:val="20"/>
                <w:szCs w:val="20"/>
                <w:lang w:val="en-US"/>
              </w:rPr>
              <w:t>M</w:t>
            </w:r>
            <w:r w:rsidRPr="00745D35">
              <w:rPr>
                <w:bCs/>
                <w:color w:val="000000" w:themeColor="text1"/>
                <w:sz w:val="20"/>
                <w:szCs w:val="20"/>
                <w:lang w:val="en-US"/>
              </w:rPr>
              <w:t>T</w:t>
            </w:r>
            <w:r w:rsidR="002F7F65" w:rsidRPr="00745D35">
              <w:rPr>
                <w:bCs/>
                <w:color w:val="000000" w:themeColor="text1"/>
                <w:sz w:val="20"/>
                <w:szCs w:val="20"/>
                <w:lang w:val="kk-KZ"/>
              </w:rPr>
              <w:t xml:space="preserve"> </w:t>
            </w:r>
            <w:r w:rsidR="002F7F65" w:rsidRPr="00745D35">
              <w:rPr>
                <w:bCs/>
                <w:color w:val="000000" w:themeColor="text1"/>
                <w:sz w:val="20"/>
                <w:szCs w:val="20"/>
              </w:rPr>
              <w:t xml:space="preserve">2. </w:t>
            </w:r>
            <w:r w:rsidR="00C8267A" w:rsidRPr="00745D35">
              <w:rPr>
                <w:bCs/>
                <w:color w:val="000000" w:themeColor="text1"/>
                <w:sz w:val="20"/>
                <w:szCs w:val="20"/>
              </w:rPr>
              <w:t xml:space="preserve">Consultations on the implementation of </w:t>
            </w:r>
            <w:r w:rsidR="006C54BB" w:rsidRPr="00745D35">
              <w:rPr>
                <w:bCs/>
                <w:color w:val="000000" w:themeColor="text1"/>
                <w:sz w:val="20"/>
                <w:szCs w:val="20"/>
              </w:rPr>
              <w:t>IW</w:t>
            </w:r>
            <w:r w:rsidR="00BC5B0C" w:rsidRPr="00745D35">
              <w:rPr>
                <w:bCs/>
                <w:color w:val="000000" w:themeColor="text1"/>
                <w:sz w:val="20"/>
                <w:szCs w:val="20"/>
              </w:rPr>
              <w:t>M</w:t>
            </w:r>
            <w:r w:rsidR="005C26DF" w:rsidRPr="00745D35">
              <w:rPr>
                <w:bCs/>
                <w:color w:val="000000" w:themeColor="text1"/>
                <w:sz w:val="20"/>
                <w:szCs w:val="20"/>
              </w:rPr>
              <w:t xml:space="preserve"> 2</w:t>
            </w:r>
            <w:r w:rsidR="002A103A" w:rsidRPr="00745D35">
              <w:rPr>
                <w:bCs/>
                <w:color w:val="000000" w:themeColor="text1"/>
                <w:sz w:val="20"/>
                <w:szCs w:val="20"/>
              </w:rPr>
              <w:t xml:space="preserve"> </w:t>
            </w:r>
          </w:p>
        </w:tc>
        <w:tc>
          <w:tcPr>
            <w:tcW w:w="928" w:type="dxa"/>
            <w:shd w:val="clear" w:color="auto" w:fill="auto"/>
          </w:tcPr>
          <w:p w14:paraId="1320C057" w14:textId="77777777" w:rsidR="002F7F65" w:rsidRPr="00745D35" w:rsidRDefault="002F7F65" w:rsidP="00745D35">
            <w:pPr>
              <w:tabs>
                <w:tab w:val="left" w:pos="1276"/>
              </w:tabs>
              <w:jc w:val="center"/>
              <w:rPr>
                <w:bCs/>
                <w:color w:val="000000" w:themeColor="text1"/>
                <w:sz w:val="20"/>
                <w:szCs w:val="20"/>
              </w:rPr>
            </w:pPr>
          </w:p>
        </w:tc>
        <w:tc>
          <w:tcPr>
            <w:tcW w:w="878" w:type="dxa"/>
            <w:shd w:val="clear" w:color="auto" w:fill="auto"/>
          </w:tcPr>
          <w:p w14:paraId="6A7F86D2" w14:textId="77777777" w:rsidR="002F7F65" w:rsidRPr="00745D35" w:rsidRDefault="002F7F65" w:rsidP="00745D35">
            <w:pPr>
              <w:tabs>
                <w:tab w:val="left" w:pos="1276"/>
              </w:tabs>
              <w:jc w:val="center"/>
              <w:rPr>
                <w:bCs/>
                <w:color w:val="000000" w:themeColor="text1"/>
                <w:sz w:val="20"/>
                <w:szCs w:val="20"/>
              </w:rPr>
            </w:pPr>
          </w:p>
        </w:tc>
      </w:tr>
      <w:tr w:rsidR="00745D35" w:rsidRPr="00745D35" w14:paraId="46A4A182" w14:textId="77777777" w:rsidTr="00745D35">
        <w:tc>
          <w:tcPr>
            <w:tcW w:w="869" w:type="dxa"/>
            <w:vMerge w:val="restart"/>
            <w:shd w:val="clear" w:color="auto" w:fill="auto"/>
          </w:tcPr>
          <w:p w14:paraId="09D5113A" w14:textId="77777777"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7</w:t>
            </w:r>
          </w:p>
        </w:tc>
        <w:tc>
          <w:tcPr>
            <w:tcW w:w="7986" w:type="dxa"/>
            <w:shd w:val="clear" w:color="auto" w:fill="auto"/>
          </w:tcPr>
          <w:p w14:paraId="4E0290DF" w14:textId="549308A1" w:rsidR="00D95F10" w:rsidRPr="00745D35" w:rsidRDefault="00D95F10" w:rsidP="00975F2B">
            <w:pPr>
              <w:tabs>
                <w:tab w:val="left" w:pos="1276"/>
              </w:tabs>
              <w:jc w:val="both"/>
              <w:rPr>
                <w:bCs/>
                <w:color w:val="000000" w:themeColor="text1"/>
                <w:sz w:val="20"/>
                <w:szCs w:val="20"/>
                <w:lang w:val="kk-KZ"/>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7.</w:t>
            </w:r>
            <w:r w:rsidRPr="00745D35">
              <w:rPr>
                <w:bCs/>
                <w:color w:val="000000" w:themeColor="text1"/>
                <w:sz w:val="20"/>
                <w:szCs w:val="20"/>
                <w:lang w:val="kk-KZ"/>
              </w:rPr>
              <w:t xml:space="preserve"> </w:t>
            </w:r>
            <w:r w:rsidRPr="00745D35">
              <w:rPr>
                <w:bCs/>
                <w:color w:val="000000" w:themeColor="text1"/>
                <w:sz w:val="20"/>
                <w:szCs w:val="20"/>
              </w:rPr>
              <w:t>Council of Europe standards in the field of human rights</w:t>
            </w:r>
          </w:p>
        </w:tc>
        <w:tc>
          <w:tcPr>
            <w:tcW w:w="928" w:type="dxa"/>
            <w:shd w:val="clear" w:color="auto" w:fill="auto"/>
          </w:tcPr>
          <w:p w14:paraId="537C9AB2" w14:textId="573E7BE9"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6E4776C7" w14:textId="77777777" w:rsidR="00D95F10" w:rsidRPr="00745D35" w:rsidRDefault="00D95F10" w:rsidP="00745D35">
            <w:pPr>
              <w:tabs>
                <w:tab w:val="left" w:pos="1276"/>
              </w:tabs>
              <w:jc w:val="center"/>
              <w:rPr>
                <w:bCs/>
                <w:color w:val="000000" w:themeColor="text1"/>
                <w:sz w:val="20"/>
                <w:szCs w:val="20"/>
              </w:rPr>
            </w:pPr>
          </w:p>
        </w:tc>
      </w:tr>
      <w:tr w:rsidR="00745D35" w:rsidRPr="00745D35" w14:paraId="617F30A8" w14:textId="77777777" w:rsidTr="00745D35">
        <w:tc>
          <w:tcPr>
            <w:tcW w:w="869" w:type="dxa"/>
            <w:vMerge/>
            <w:shd w:val="clear" w:color="auto" w:fill="auto"/>
          </w:tcPr>
          <w:p w14:paraId="34D4E3C0" w14:textId="77777777" w:rsidR="00D95F10" w:rsidRPr="00745D35" w:rsidRDefault="00D95F10" w:rsidP="00745D35">
            <w:pPr>
              <w:tabs>
                <w:tab w:val="left" w:pos="1276"/>
              </w:tabs>
              <w:jc w:val="center"/>
              <w:rPr>
                <w:bCs/>
                <w:color w:val="000000" w:themeColor="text1"/>
                <w:sz w:val="20"/>
                <w:szCs w:val="20"/>
              </w:rPr>
            </w:pPr>
          </w:p>
        </w:tc>
        <w:tc>
          <w:tcPr>
            <w:tcW w:w="7986" w:type="dxa"/>
            <w:shd w:val="clear" w:color="auto" w:fill="auto"/>
          </w:tcPr>
          <w:p w14:paraId="66320953" w14:textId="0E7C960B" w:rsidR="00D95F10" w:rsidRPr="00745D35" w:rsidRDefault="00D95F10" w:rsidP="00975F2B">
            <w:pPr>
              <w:tabs>
                <w:tab w:val="left" w:pos="1276"/>
              </w:tabs>
              <w:jc w:val="both"/>
              <w:rPr>
                <w:bCs/>
                <w:color w:val="000000" w:themeColor="text1"/>
                <w:sz w:val="20"/>
                <w:szCs w:val="20"/>
                <w:lang w:val="kk-KZ"/>
              </w:rPr>
            </w:pPr>
            <w:r w:rsidRPr="00745D35">
              <w:rPr>
                <w:bCs/>
                <w:color w:val="000000" w:themeColor="text1"/>
                <w:sz w:val="20"/>
                <w:szCs w:val="20"/>
              </w:rPr>
              <w:t>PC 7.</w:t>
            </w:r>
            <w:r w:rsidRPr="00745D35">
              <w:rPr>
                <w:bCs/>
                <w:color w:val="000000" w:themeColor="text1"/>
                <w:sz w:val="20"/>
                <w:szCs w:val="20"/>
                <w:lang w:val="kk-KZ"/>
              </w:rPr>
              <w:t xml:space="preserve"> </w:t>
            </w:r>
            <w:r w:rsidRPr="00745D35">
              <w:rPr>
                <w:bCs/>
                <w:color w:val="000000" w:themeColor="text1"/>
                <w:sz w:val="20"/>
                <w:szCs w:val="20"/>
              </w:rPr>
              <w:t xml:space="preserve">Analyze the norms of international legal acts of the Council of Europe in the field of human rights. The place of the European Convention for the Protection of Human Rights and Fundamental Freedoms of November 4, </w:t>
            </w:r>
            <w:proofErr w:type="gramStart"/>
            <w:r w:rsidRPr="00745D35">
              <w:rPr>
                <w:bCs/>
                <w:color w:val="000000" w:themeColor="text1"/>
                <w:sz w:val="20"/>
                <w:szCs w:val="20"/>
              </w:rPr>
              <w:t>1950</w:t>
            </w:r>
            <w:proofErr w:type="gramEnd"/>
            <w:r w:rsidRPr="00745D35">
              <w:rPr>
                <w:bCs/>
                <w:color w:val="000000" w:themeColor="text1"/>
                <w:sz w:val="20"/>
                <w:szCs w:val="20"/>
              </w:rPr>
              <w:t xml:space="preserve"> and its Protocols (Protocols No. 1-11) in the system of international legal acts of the Council of Europe. Protocols No. 12, No. </w:t>
            </w:r>
            <w:proofErr w:type="gramStart"/>
            <w:r w:rsidRPr="00745D35">
              <w:rPr>
                <w:bCs/>
                <w:color w:val="000000" w:themeColor="text1"/>
                <w:sz w:val="20"/>
                <w:szCs w:val="20"/>
              </w:rPr>
              <w:t>13</w:t>
            </w:r>
            <w:proofErr w:type="gramEnd"/>
            <w:r w:rsidRPr="00745D35">
              <w:rPr>
                <w:bCs/>
                <w:color w:val="000000" w:themeColor="text1"/>
                <w:sz w:val="20"/>
                <w:szCs w:val="20"/>
              </w:rPr>
              <w:t xml:space="preserve"> and No. 14.</w:t>
            </w:r>
          </w:p>
        </w:tc>
        <w:tc>
          <w:tcPr>
            <w:tcW w:w="928" w:type="dxa"/>
            <w:shd w:val="clear" w:color="auto" w:fill="auto"/>
          </w:tcPr>
          <w:p w14:paraId="289CA76B" w14:textId="132470A4"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1CCF8DCA" w14:textId="7801F2A1"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018D01FA" w14:textId="77777777" w:rsidTr="00745D35">
        <w:tc>
          <w:tcPr>
            <w:tcW w:w="869" w:type="dxa"/>
            <w:vMerge/>
            <w:shd w:val="clear" w:color="auto" w:fill="auto"/>
          </w:tcPr>
          <w:p w14:paraId="0FC1A443" w14:textId="77777777" w:rsidR="00080FF0" w:rsidRPr="00745D35" w:rsidRDefault="00080FF0" w:rsidP="00745D35">
            <w:pPr>
              <w:tabs>
                <w:tab w:val="left" w:pos="1276"/>
              </w:tabs>
              <w:jc w:val="center"/>
              <w:rPr>
                <w:bCs/>
                <w:color w:val="000000" w:themeColor="text1"/>
                <w:sz w:val="20"/>
                <w:szCs w:val="20"/>
              </w:rPr>
            </w:pPr>
          </w:p>
        </w:tc>
        <w:tc>
          <w:tcPr>
            <w:tcW w:w="7986" w:type="dxa"/>
            <w:shd w:val="clear" w:color="auto" w:fill="auto"/>
          </w:tcPr>
          <w:p w14:paraId="12C759B0" w14:textId="14FD8F7D" w:rsidR="00C8267A" w:rsidRPr="00745D35" w:rsidRDefault="006C54BB" w:rsidP="00975F2B">
            <w:pPr>
              <w:jc w:val="both"/>
              <w:rPr>
                <w:bCs/>
                <w:color w:val="000000" w:themeColor="text1"/>
                <w:sz w:val="20"/>
                <w:szCs w:val="20"/>
                <w:lang w:val="kk-KZ"/>
              </w:rPr>
            </w:pPr>
            <w:r w:rsidRPr="00745D35">
              <w:rPr>
                <w:bCs/>
                <w:color w:val="000000" w:themeColor="text1"/>
                <w:sz w:val="20"/>
                <w:szCs w:val="20"/>
              </w:rPr>
              <w:t>IW</w:t>
            </w:r>
            <w:r w:rsidR="00BC5B0C" w:rsidRPr="00745D35">
              <w:rPr>
                <w:bCs/>
                <w:color w:val="000000" w:themeColor="text1"/>
                <w:sz w:val="20"/>
                <w:szCs w:val="20"/>
              </w:rPr>
              <w:t>M</w:t>
            </w:r>
            <w:r w:rsidR="00080FF0" w:rsidRPr="00745D35">
              <w:rPr>
                <w:bCs/>
                <w:color w:val="000000" w:themeColor="text1"/>
                <w:sz w:val="20"/>
                <w:szCs w:val="20"/>
              </w:rPr>
              <w:t xml:space="preserve"> 2.</w:t>
            </w:r>
            <w:r w:rsidR="006D6C91" w:rsidRPr="00745D35">
              <w:rPr>
                <w:bCs/>
                <w:color w:val="000000" w:themeColor="text1"/>
                <w:sz w:val="20"/>
                <w:szCs w:val="20"/>
              </w:rPr>
              <w:t xml:space="preserve"> </w:t>
            </w:r>
            <w:r w:rsidR="006D6C91" w:rsidRPr="00745D35">
              <w:rPr>
                <w:bCs/>
                <w:color w:val="000000" w:themeColor="text1"/>
                <w:sz w:val="20"/>
                <w:szCs w:val="20"/>
              </w:rPr>
              <w:t xml:space="preserve">Drawing up a diagram illustrating various approaches to the classification of international mechanisms for ensuring human rights (contractual and non-contractual, </w:t>
            </w:r>
            <w:proofErr w:type="gramStart"/>
            <w:r w:rsidR="006D6C91" w:rsidRPr="00745D35">
              <w:rPr>
                <w:bCs/>
                <w:color w:val="000000" w:themeColor="text1"/>
                <w:sz w:val="20"/>
                <w:szCs w:val="20"/>
              </w:rPr>
              <w:t>individual</w:t>
            </w:r>
            <w:proofErr w:type="gramEnd"/>
            <w:r w:rsidR="006D6C91" w:rsidRPr="00745D35">
              <w:rPr>
                <w:bCs/>
                <w:color w:val="000000" w:themeColor="text1"/>
                <w:sz w:val="20"/>
                <w:szCs w:val="20"/>
              </w:rPr>
              <w:t xml:space="preserve"> and collective)</w:t>
            </w:r>
          </w:p>
        </w:tc>
        <w:tc>
          <w:tcPr>
            <w:tcW w:w="928" w:type="dxa"/>
            <w:shd w:val="clear" w:color="auto" w:fill="auto"/>
          </w:tcPr>
          <w:p w14:paraId="04C86306" w14:textId="77777777" w:rsidR="00080FF0" w:rsidRPr="00745D35" w:rsidRDefault="00080FF0" w:rsidP="00745D35">
            <w:pPr>
              <w:tabs>
                <w:tab w:val="left" w:pos="1276"/>
              </w:tabs>
              <w:jc w:val="center"/>
              <w:rPr>
                <w:bCs/>
                <w:color w:val="000000" w:themeColor="text1"/>
                <w:sz w:val="20"/>
                <w:szCs w:val="20"/>
              </w:rPr>
            </w:pPr>
          </w:p>
        </w:tc>
        <w:tc>
          <w:tcPr>
            <w:tcW w:w="878" w:type="dxa"/>
            <w:shd w:val="clear" w:color="auto" w:fill="auto"/>
          </w:tcPr>
          <w:p w14:paraId="168B857E" w14:textId="6257B91E" w:rsidR="00080FF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15</w:t>
            </w:r>
          </w:p>
        </w:tc>
      </w:tr>
      <w:tr w:rsidR="00745D35" w:rsidRPr="00745D35" w14:paraId="75D029D0" w14:textId="77777777" w:rsidTr="00745D35">
        <w:tc>
          <w:tcPr>
            <w:tcW w:w="10661" w:type="dxa"/>
            <w:gridSpan w:val="4"/>
            <w:shd w:val="clear" w:color="auto" w:fill="auto"/>
          </w:tcPr>
          <w:p w14:paraId="6E134F25" w14:textId="198B105B" w:rsidR="00C423D4" w:rsidRPr="00745D35" w:rsidRDefault="00C423D4" w:rsidP="00975F2B">
            <w:pPr>
              <w:tabs>
                <w:tab w:val="left" w:pos="1276"/>
              </w:tabs>
              <w:jc w:val="both"/>
              <w:rPr>
                <w:bCs/>
                <w:color w:val="000000" w:themeColor="text1"/>
                <w:sz w:val="20"/>
                <w:szCs w:val="20"/>
              </w:rPr>
            </w:pPr>
            <w:r w:rsidRPr="00745D35">
              <w:rPr>
                <w:bCs/>
                <w:color w:val="000000" w:themeColor="text1"/>
                <w:sz w:val="20"/>
                <w:szCs w:val="20"/>
              </w:rPr>
              <w:t>RK 1</w:t>
            </w:r>
            <w:r w:rsidR="004B2041" w:rsidRPr="00745D35">
              <w:rPr>
                <w:bCs/>
                <w:color w:val="000000" w:themeColor="text1"/>
                <w:sz w:val="20"/>
                <w:szCs w:val="20"/>
              </w:rPr>
              <w:t xml:space="preserve">                                                                                                                                                                                              100</w:t>
            </w:r>
          </w:p>
        </w:tc>
      </w:tr>
      <w:tr w:rsidR="00745D35" w:rsidRPr="00745D35" w14:paraId="240FB1C8" w14:textId="77777777" w:rsidTr="00745D35">
        <w:tc>
          <w:tcPr>
            <w:tcW w:w="869" w:type="dxa"/>
            <w:vMerge w:val="restart"/>
            <w:shd w:val="clear" w:color="auto" w:fill="auto"/>
          </w:tcPr>
          <w:p w14:paraId="424F6996"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c>
          <w:tcPr>
            <w:tcW w:w="7986" w:type="dxa"/>
            <w:shd w:val="clear" w:color="auto" w:fill="auto"/>
          </w:tcPr>
          <w:p w14:paraId="7B927355" w14:textId="55665042"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8. </w:t>
            </w:r>
            <w:r w:rsidRPr="00745D35">
              <w:rPr>
                <w:bCs/>
                <w:color w:val="000000" w:themeColor="text1"/>
                <w:sz w:val="20"/>
                <w:szCs w:val="20"/>
              </w:rPr>
              <w:t>Fundamental rights and freedoms guaranteed by the Convention on the Protection of Human Rights</w:t>
            </w:r>
          </w:p>
        </w:tc>
        <w:tc>
          <w:tcPr>
            <w:tcW w:w="928" w:type="dxa"/>
            <w:shd w:val="clear" w:color="auto" w:fill="auto"/>
          </w:tcPr>
          <w:p w14:paraId="3C5F8DE6" w14:textId="2609E924"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38D37A82" w14:textId="77777777" w:rsidR="00BD49C2" w:rsidRPr="00745D35" w:rsidRDefault="00BD49C2" w:rsidP="00745D35">
            <w:pPr>
              <w:tabs>
                <w:tab w:val="left" w:pos="1276"/>
              </w:tabs>
              <w:jc w:val="center"/>
              <w:rPr>
                <w:bCs/>
                <w:color w:val="000000" w:themeColor="text1"/>
                <w:sz w:val="20"/>
                <w:szCs w:val="20"/>
              </w:rPr>
            </w:pPr>
          </w:p>
        </w:tc>
      </w:tr>
      <w:tr w:rsidR="00745D35" w:rsidRPr="00745D35" w14:paraId="0E377B5E" w14:textId="77777777" w:rsidTr="00745D35">
        <w:tc>
          <w:tcPr>
            <w:tcW w:w="869" w:type="dxa"/>
            <w:vMerge/>
            <w:shd w:val="clear" w:color="auto" w:fill="auto"/>
          </w:tcPr>
          <w:p w14:paraId="0924165C"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487A6C96" w14:textId="35D9D06F"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8. </w:t>
            </w:r>
            <w:r w:rsidRPr="00745D35">
              <w:rPr>
                <w:bCs/>
                <w:color w:val="000000" w:themeColor="text1"/>
                <w:sz w:val="20"/>
                <w:szCs w:val="20"/>
              </w:rPr>
              <w:t>Disclose in writ</w:t>
            </w:r>
            <w:r w:rsidRPr="00745D35">
              <w:rPr>
                <w:bCs/>
                <w:color w:val="000000" w:themeColor="text1"/>
                <w:sz w:val="20"/>
                <w:szCs w:val="20"/>
                <w:lang w:val="kk-KZ"/>
              </w:rPr>
              <w:t>t</w:t>
            </w:r>
            <w:proofErr w:type="spellStart"/>
            <w:r w:rsidRPr="00745D35">
              <w:rPr>
                <w:bCs/>
                <w:color w:val="000000" w:themeColor="text1"/>
                <w:sz w:val="20"/>
                <w:szCs w:val="20"/>
                <w:lang w:val="en-US"/>
              </w:rPr>
              <w:t>en</w:t>
            </w:r>
            <w:proofErr w:type="spellEnd"/>
            <w:r w:rsidRPr="00745D35">
              <w:rPr>
                <w:bCs/>
                <w:color w:val="000000" w:themeColor="text1"/>
                <w:sz w:val="20"/>
                <w:szCs w:val="20"/>
                <w:lang w:val="en-US"/>
              </w:rPr>
              <w:t xml:space="preserve"> form</w:t>
            </w:r>
            <w:r w:rsidRPr="00745D35">
              <w:rPr>
                <w:bCs/>
                <w:color w:val="000000" w:themeColor="text1"/>
                <w:sz w:val="20"/>
                <w:szCs w:val="20"/>
              </w:rPr>
              <w:t xml:space="preserve"> the question "Fundamental rights guaranteed by the Convention for the Protection of Human Rights and Fundamental Freedoms, and their development in the Protocols №1, №4, №6, №7, №12, №13"</w:t>
            </w:r>
          </w:p>
        </w:tc>
        <w:tc>
          <w:tcPr>
            <w:tcW w:w="928" w:type="dxa"/>
            <w:shd w:val="clear" w:color="auto" w:fill="auto"/>
          </w:tcPr>
          <w:p w14:paraId="1BA493EE" w14:textId="6541DA79"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13CBD859" w14:textId="09A7CDA5"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r>
      <w:tr w:rsidR="00745D35" w:rsidRPr="00745D35" w14:paraId="432277E7" w14:textId="77777777" w:rsidTr="00745D35">
        <w:tc>
          <w:tcPr>
            <w:tcW w:w="869" w:type="dxa"/>
            <w:vMerge/>
            <w:shd w:val="clear" w:color="auto" w:fill="auto"/>
          </w:tcPr>
          <w:p w14:paraId="01847EFF" w14:textId="77777777" w:rsidR="00080FF0" w:rsidRPr="00745D35" w:rsidRDefault="00080FF0" w:rsidP="00745D35">
            <w:pPr>
              <w:tabs>
                <w:tab w:val="left" w:pos="1276"/>
              </w:tabs>
              <w:jc w:val="center"/>
              <w:rPr>
                <w:bCs/>
                <w:color w:val="000000" w:themeColor="text1"/>
                <w:sz w:val="20"/>
                <w:szCs w:val="20"/>
              </w:rPr>
            </w:pPr>
          </w:p>
        </w:tc>
        <w:tc>
          <w:tcPr>
            <w:tcW w:w="7986" w:type="dxa"/>
            <w:shd w:val="clear" w:color="auto" w:fill="auto"/>
          </w:tcPr>
          <w:p w14:paraId="5308B8CE" w14:textId="129E5699" w:rsidR="00080FF0" w:rsidRPr="00745D35" w:rsidRDefault="008A3DB2" w:rsidP="00975F2B">
            <w:pPr>
              <w:tabs>
                <w:tab w:val="left" w:pos="1276"/>
              </w:tabs>
              <w:jc w:val="both"/>
              <w:rPr>
                <w:bCs/>
                <w:color w:val="000000" w:themeColor="text1"/>
                <w:sz w:val="20"/>
                <w:szCs w:val="20"/>
              </w:rPr>
            </w:pPr>
            <w:r w:rsidRPr="00745D35">
              <w:rPr>
                <w:bCs/>
                <w:color w:val="000000" w:themeColor="text1"/>
                <w:sz w:val="20"/>
                <w:szCs w:val="20"/>
              </w:rPr>
              <w:t>IW</w:t>
            </w:r>
            <w:r w:rsidR="00BC5B0C" w:rsidRPr="00745D35">
              <w:rPr>
                <w:bCs/>
                <w:color w:val="000000" w:themeColor="text1"/>
                <w:sz w:val="20"/>
                <w:szCs w:val="20"/>
              </w:rPr>
              <w:t>M</w:t>
            </w:r>
            <w:r w:rsidRPr="00745D35">
              <w:rPr>
                <w:bCs/>
                <w:color w:val="000000" w:themeColor="text1"/>
                <w:sz w:val="20"/>
                <w:szCs w:val="20"/>
              </w:rPr>
              <w:t>T</w:t>
            </w:r>
            <w:r w:rsidR="00941A7A" w:rsidRPr="00745D35">
              <w:rPr>
                <w:bCs/>
                <w:color w:val="000000" w:themeColor="text1"/>
                <w:sz w:val="20"/>
                <w:szCs w:val="20"/>
              </w:rPr>
              <w:t xml:space="preserve"> 3. Consultations on the implementation of </w:t>
            </w:r>
            <w:r w:rsidR="006C54BB" w:rsidRPr="00745D35">
              <w:rPr>
                <w:bCs/>
                <w:color w:val="000000" w:themeColor="text1"/>
                <w:sz w:val="20"/>
                <w:szCs w:val="20"/>
              </w:rPr>
              <w:t>IW</w:t>
            </w:r>
            <w:r w:rsidR="00BC5B0C" w:rsidRPr="00745D35">
              <w:rPr>
                <w:bCs/>
                <w:color w:val="000000" w:themeColor="text1"/>
                <w:sz w:val="20"/>
                <w:szCs w:val="20"/>
              </w:rPr>
              <w:t>M</w:t>
            </w:r>
            <w:r w:rsidR="005C26DF" w:rsidRPr="00745D35">
              <w:rPr>
                <w:bCs/>
                <w:color w:val="000000" w:themeColor="text1"/>
                <w:sz w:val="20"/>
                <w:szCs w:val="20"/>
              </w:rPr>
              <w:t xml:space="preserve"> </w:t>
            </w:r>
            <w:r w:rsidR="00BC5B0C" w:rsidRPr="00745D35">
              <w:rPr>
                <w:bCs/>
                <w:color w:val="000000" w:themeColor="text1"/>
                <w:sz w:val="20"/>
                <w:szCs w:val="20"/>
              </w:rPr>
              <w:t>3</w:t>
            </w:r>
          </w:p>
        </w:tc>
        <w:tc>
          <w:tcPr>
            <w:tcW w:w="928" w:type="dxa"/>
            <w:shd w:val="clear" w:color="auto" w:fill="auto"/>
          </w:tcPr>
          <w:p w14:paraId="10A68B36" w14:textId="77777777" w:rsidR="00080FF0" w:rsidRPr="00745D35" w:rsidRDefault="00080FF0" w:rsidP="00745D35">
            <w:pPr>
              <w:tabs>
                <w:tab w:val="left" w:pos="1276"/>
              </w:tabs>
              <w:jc w:val="center"/>
              <w:rPr>
                <w:bCs/>
                <w:color w:val="000000" w:themeColor="text1"/>
                <w:sz w:val="20"/>
                <w:szCs w:val="20"/>
              </w:rPr>
            </w:pPr>
          </w:p>
        </w:tc>
        <w:tc>
          <w:tcPr>
            <w:tcW w:w="878" w:type="dxa"/>
            <w:shd w:val="clear" w:color="auto" w:fill="auto"/>
          </w:tcPr>
          <w:p w14:paraId="6037436C" w14:textId="0C331F9E" w:rsidR="00080FF0" w:rsidRPr="00745D35" w:rsidRDefault="00080FF0" w:rsidP="00745D35">
            <w:pPr>
              <w:tabs>
                <w:tab w:val="left" w:pos="1276"/>
              </w:tabs>
              <w:jc w:val="center"/>
              <w:rPr>
                <w:bCs/>
                <w:color w:val="000000" w:themeColor="text1"/>
                <w:sz w:val="20"/>
                <w:szCs w:val="20"/>
              </w:rPr>
            </w:pPr>
          </w:p>
        </w:tc>
      </w:tr>
      <w:tr w:rsidR="00745D35" w:rsidRPr="00745D35" w14:paraId="4F28CBE4" w14:textId="77777777" w:rsidTr="00745D35">
        <w:tc>
          <w:tcPr>
            <w:tcW w:w="869" w:type="dxa"/>
            <w:vMerge w:val="restart"/>
            <w:shd w:val="clear" w:color="auto" w:fill="auto"/>
          </w:tcPr>
          <w:p w14:paraId="76705EFF"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9</w:t>
            </w:r>
          </w:p>
        </w:tc>
        <w:tc>
          <w:tcPr>
            <w:tcW w:w="7986" w:type="dxa"/>
            <w:shd w:val="clear" w:color="auto" w:fill="auto"/>
          </w:tcPr>
          <w:p w14:paraId="4FF959EB" w14:textId="65911443"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9. </w:t>
            </w:r>
            <w:r w:rsidRPr="00745D35">
              <w:rPr>
                <w:bCs/>
                <w:color w:val="000000" w:themeColor="text1"/>
                <w:sz w:val="20"/>
                <w:szCs w:val="20"/>
              </w:rPr>
              <w:t>Organization and general issues of the European Court of Human Rights</w:t>
            </w:r>
          </w:p>
        </w:tc>
        <w:tc>
          <w:tcPr>
            <w:tcW w:w="928" w:type="dxa"/>
            <w:shd w:val="clear" w:color="auto" w:fill="auto"/>
          </w:tcPr>
          <w:p w14:paraId="2BFB5AD3" w14:textId="68C6288F"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64D80AF2" w14:textId="77777777" w:rsidR="00BD49C2" w:rsidRPr="00745D35" w:rsidRDefault="00BD49C2" w:rsidP="00745D35">
            <w:pPr>
              <w:tabs>
                <w:tab w:val="left" w:pos="1276"/>
              </w:tabs>
              <w:jc w:val="center"/>
              <w:rPr>
                <w:bCs/>
                <w:color w:val="000000" w:themeColor="text1"/>
                <w:sz w:val="20"/>
                <w:szCs w:val="20"/>
              </w:rPr>
            </w:pPr>
          </w:p>
        </w:tc>
      </w:tr>
      <w:tr w:rsidR="00745D35" w:rsidRPr="00745D35" w14:paraId="2811F76B" w14:textId="77777777" w:rsidTr="00745D35">
        <w:tc>
          <w:tcPr>
            <w:tcW w:w="869" w:type="dxa"/>
            <w:vMerge/>
            <w:shd w:val="clear" w:color="auto" w:fill="auto"/>
          </w:tcPr>
          <w:p w14:paraId="6B22CBD5"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7748E8F0"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9. </w:t>
            </w:r>
            <w:r w:rsidRPr="00745D35">
              <w:rPr>
                <w:bCs/>
                <w:color w:val="000000" w:themeColor="text1"/>
                <w:sz w:val="20"/>
                <w:szCs w:val="20"/>
              </w:rPr>
              <w:t>Analyze a historical sketch of the creation and activities of the European Court of Justice. Basic information about the Court.</w:t>
            </w:r>
          </w:p>
          <w:p w14:paraId="431D30C8"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2. Organization of the court.</w:t>
            </w:r>
          </w:p>
          <w:p w14:paraId="51E54125"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3. Judges and their elections.</w:t>
            </w:r>
          </w:p>
          <w:p w14:paraId="63011622"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4. Jurisdiction of the court</w:t>
            </w:r>
          </w:p>
          <w:p w14:paraId="30F29AB3" w14:textId="3A518CBD"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5. Conditions of admissibility of the complaint in the European Court </w:t>
            </w:r>
          </w:p>
        </w:tc>
        <w:tc>
          <w:tcPr>
            <w:tcW w:w="928" w:type="dxa"/>
            <w:shd w:val="clear" w:color="auto" w:fill="auto"/>
          </w:tcPr>
          <w:p w14:paraId="6625834A" w14:textId="150EEC6A"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482AABE9" w14:textId="792AC813"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r>
      <w:tr w:rsidR="00745D35" w:rsidRPr="00745D35" w14:paraId="4342AA78" w14:textId="77777777" w:rsidTr="00745D35">
        <w:tc>
          <w:tcPr>
            <w:tcW w:w="869" w:type="dxa"/>
            <w:vMerge/>
            <w:shd w:val="clear" w:color="auto" w:fill="auto"/>
          </w:tcPr>
          <w:p w14:paraId="29D391E9" w14:textId="77777777" w:rsidR="00B43A2C" w:rsidRPr="00745D35" w:rsidRDefault="00B43A2C" w:rsidP="00745D35">
            <w:pPr>
              <w:tabs>
                <w:tab w:val="left" w:pos="1276"/>
              </w:tabs>
              <w:jc w:val="center"/>
              <w:rPr>
                <w:bCs/>
                <w:color w:val="000000" w:themeColor="text1"/>
                <w:sz w:val="20"/>
                <w:szCs w:val="20"/>
              </w:rPr>
            </w:pPr>
          </w:p>
        </w:tc>
        <w:tc>
          <w:tcPr>
            <w:tcW w:w="7986" w:type="dxa"/>
            <w:shd w:val="clear" w:color="auto" w:fill="auto"/>
          </w:tcPr>
          <w:p w14:paraId="34916280" w14:textId="4501A000" w:rsidR="00B43A2C" w:rsidRPr="00745D35" w:rsidRDefault="006C54BB" w:rsidP="00975F2B">
            <w:pPr>
              <w:tabs>
                <w:tab w:val="left" w:pos="1276"/>
              </w:tabs>
              <w:jc w:val="both"/>
              <w:rPr>
                <w:bCs/>
                <w:color w:val="000000" w:themeColor="text1"/>
                <w:sz w:val="20"/>
                <w:szCs w:val="20"/>
              </w:rPr>
            </w:pPr>
            <w:r w:rsidRPr="00745D35">
              <w:rPr>
                <w:bCs/>
                <w:color w:val="000000" w:themeColor="text1"/>
                <w:sz w:val="20"/>
                <w:szCs w:val="20"/>
              </w:rPr>
              <w:t>IW</w:t>
            </w:r>
            <w:r w:rsidR="00BC5B0C" w:rsidRPr="00745D35">
              <w:rPr>
                <w:bCs/>
                <w:color w:val="000000" w:themeColor="text1"/>
                <w:sz w:val="20"/>
                <w:szCs w:val="20"/>
              </w:rPr>
              <w:t>M</w:t>
            </w:r>
            <w:r w:rsidR="00B43A2C" w:rsidRPr="00745D35">
              <w:rPr>
                <w:bCs/>
                <w:color w:val="000000" w:themeColor="text1"/>
                <w:sz w:val="20"/>
                <w:szCs w:val="20"/>
              </w:rPr>
              <w:t xml:space="preserve"> </w:t>
            </w:r>
            <w:r w:rsidR="00BC5B0C" w:rsidRPr="00745D35">
              <w:rPr>
                <w:bCs/>
                <w:color w:val="000000" w:themeColor="text1"/>
                <w:sz w:val="20"/>
                <w:szCs w:val="20"/>
              </w:rPr>
              <w:t>3.</w:t>
            </w:r>
            <w:r w:rsidR="006D6C91" w:rsidRPr="00745D35">
              <w:rPr>
                <w:bCs/>
                <w:color w:val="000000" w:themeColor="text1"/>
                <w:sz w:val="20"/>
                <w:szCs w:val="20"/>
              </w:rPr>
              <w:t xml:space="preserve"> </w:t>
            </w:r>
            <w:r w:rsidR="006D6C91" w:rsidRPr="00745D35">
              <w:rPr>
                <w:bCs/>
                <w:color w:val="000000" w:themeColor="text1"/>
                <w:sz w:val="20"/>
                <w:szCs w:val="20"/>
              </w:rPr>
              <w:t>Development of a scheme of the main activities of the UN Human Rights Council. Convention and institutional cooperation in the field of human rights within the framework of the United Nations.</w:t>
            </w:r>
          </w:p>
        </w:tc>
        <w:tc>
          <w:tcPr>
            <w:tcW w:w="928" w:type="dxa"/>
            <w:shd w:val="clear" w:color="auto" w:fill="auto"/>
          </w:tcPr>
          <w:p w14:paraId="487C8D95" w14:textId="77777777" w:rsidR="00B43A2C" w:rsidRPr="00745D35" w:rsidRDefault="00B43A2C" w:rsidP="00745D35">
            <w:pPr>
              <w:tabs>
                <w:tab w:val="left" w:pos="1276"/>
              </w:tabs>
              <w:jc w:val="center"/>
              <w:rPr>
                <w:bCs/>
                <w:color w:val="000000" w:themeColor="text1"/>
                <w:sz w:val="20"/>
                <w:szCs w:val="20"/>
              </w:rPr>
            </w:pPr>
          </w:p>
        </w:tc>
        <w:tc>
          <w:tcPr>
            <w:tcW w:w="878" w:type="dxa"/>
            <w:shd w:val="clear" w:color="auto" w:fill="auto"/>
          </w:tcPr>
          <w:p w14:paraId="6D507919" w14:textId="32093270" w:rsidR="00B43A2C" w:rsidRPr="00745D35" w:rsidRDefault="002074CA" w:rsidP="00745D35">
            <w:pPr>
              <w:tabs>
                <w:tab w:val="left" w:pos="1276"/>
              </w:tabs>
              <w:jc w:val="center"/>
              <w:rPr>
                <w:bCs/>
                <w:color w:val="000000" w:themeColor="text1"/>
                <w:sz w:val="20"/>
                <w:szCs w:val="20"/>
              </w:rPr>
            </w:pPr>
            <w:r w:rsidRPr="00745D35">
              <w:rPr>
                <w:bCs/>
                <w:color w:val="000000" w:themeColor="text1"/>
                <w:sz w:val="20"/>
                <w:szCs w:val="20"/>
              </w:rPr>
              <w:t>15</w:t>
            </w:r>
          </w:p>
        </w:tc>
      </w:tr>
      <w:tr w:rsidR="00745D35" w:rsidRPr="00745D35" w14:paraId="3CE6E4BF" w14:textId="77777777" w:rsidTr="00745D35">
        <w:tc>
          <w:tcPr>
            <w:tcW w:w="869" w:type="dxa"/>
            <w:vMerge w:val="restart"/>
            <w:shd w:val="clear" w:color="auto" w:fill="auto"/>
          </w:tcPr>
          <w:p w14:paraId="0162A872"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10</w:t>
            </w:r>
          </w:p>
        </w:tc>
        <w:tc>
          <w:tcPr>
            <w:tcW w:w="7986" w:type="dxa"/>
            <w:shd w:val="clear" w:color="auto" w:fill="auto"/>
          </w:tcPr>
          <w:p w14:paraId="40E4C833" w14:textId="236C8E1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10. </w:t>
            </w:r>
            <w:r w:rsidRPr="00745D35">
              <w:rPr>
                <w:bCs/>
                <w:color w:val="000000" w:themeColor="text1"/>
                <w:sz w:val="20"/>
                <w:szCs w:val="20"/>
              </w:rPr>
              <w:t>The procedure for filing a complaint with the European Court of Human Rights</w:t>
            </w:r>
          </w:p>
        </w:tc>
        <w:tc>
          <w:tcPr>
            <w:tcW w:w="928" w:type="dxa"/>
            <w:shd w:val="clear" w:color="auto" w:fill="auto"/>
          </w:tcPr>
          <w:p w14:paraId="23E11B81" w14:textId="7033760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0DE8F40A" w14:textId="77777777" w:rsidR="00BD49C2" w:rsidRPr="00745D35" w:rsidRDefault="00BD49C2" w:rsidP="00745D35">
            <w:pPr>
              <w:tabs>
                <w:tab w:val="left" w:pos="1276"/>
              </w:tabs>
              <w:jc w:val="center"/>
              <w:rPr>
                <w:bCs/>
                <w:color w:val="000000" w:themeColor="text1"/>
                <w:sz w:val="20"/>
                <w:szCs w:val="20"/>
              </w:rPr>
            </w:pPr>
          </w:p>
        </w:tc>
      </w:tr>
      <w:tr w:rsidR="00745D35" w:rsidRPr="00745D35" w14:paraId="107E4915" w14:textId="77777777" w:rsidTr="00745D35">
        <w:tc>
          <w:tcPr>
            <w:tcW w:w="869" w:type="dxa"/>
            <w:vMerge/>
            <w:shd w:val="clear" w:color="auto" w:fill="auto"/>
          </w:tcPr>
          <w:p w14:paraId="00E24750"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6A233F3C"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10. </w:t>
            </w:r>
            <w:r w:rsidRPr="00745D35">
              <w:rPr>
                <w:bCs/>
                <w:color w:val="000000" w:themeColor="text1"/>
                <w:sz w:val="20"/>
                <w:szCs w:val="20"/>
              </w:rPr>
              <w:t xml:space="preserve">To analyze the legislation and law enforcement practice of any EU member state. </w:t>
            </w:r>
          </w:p>
          <w:p w14:paraId="653DC127"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 Prepare answers to questions:</w:t>
            </w:r>
          </w:p>
          <w:p w14:paraId="0D27E5A4"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Complaint procedure.</w:t>
            </w:r>
          </w:p>
          <w:p w14:paraId="4EA16A57"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The content of the complaint form.</w:t>
            </w:r>
          </w:p>
          <w:p w14:paraId="21797A6D"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 The procedure for filling out the complaint form in the EU. </w:t>
            </w:r>
          </w:p>
          <w:p w14:paraId="03D665F7" w14:textId="4C5A73E0"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The procedure and terms of consideration of the complaint.</w:t>
            </w:r>
          </w:p>
        </w:tc>
        <w:tc>
          <w:tcPr>
            <w:tcW w:w="928" w:type="dxa"/>
            <w:shd w:val="clear" w:color="auto" w:fill="auto"/>
          </w:tcPr>
          <w:p w14:paraId="5312540D" w14:textId="0143E85A"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012F5937" w14:textId="437CE9EC"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r>
      <w:tr w:rsidR="00745D35" w:rsidRPr="00745D35" w14:paraId="0B638D98" w14:textId="77777777" w:rsidTr="00745D35">
        <w:trPr>
          <w:trHeight w:val="171"/>
        </w:trPr>
        <w:tc>
          <w:tcPr>
            <w:tcW w:w="869" w:type="dxa"/>
            <w:vMerge/>
            <w:shd w:val="clear" w:color="auto" w:fill="auto"/>
          </w:tcPr>
          <w:p w14:paraId="205E0E0D" w14:textId="77777777" w:rsidR="00080FF0" w:rsidRPr="00745D35" w:rsidRDefault="00080FF0" w:rsidP="00745D35">
            <w:pPr>
              <w:tabs>
                <w:tab w:val="left" w:pos="1276"/>
              </w:tabs>
              <w:jc w:val="center"/>
              <w:rPr>
                <w:bCs/>
                <w:color w:val="000000" w:themeColor="text1"/>
                <w:sz w:val="20"/>
                <w:szCs w:val="20"/>
              </w:rPr>
            </w:pPr>
          </w:p>
        </w:tc>
        <w:tc>
          <w:tcPr>
            <w:tcW w:w="7986" w:type="dxa"/>
            <w:shd w:val="clear" w:color="auto" w:fill="auto"/>
          </w:tcPr>
          <w:p w14:paraId="534DC6EA" w14:textId="4A7BC721" w:rsidR="00080FF0" w:rsidRPr="00745D35" w:rsidRDefault="008A3DB2" w:rsidP="00975F2B">
            <w:pPr>
              <w:jc w:val="both"/>
              <w:rPr>
                <w:bCs/>
                <w:color w:val="000000" w:themeColor="text1"/>
                <w:sz w:val="20"/>
                <w:szCs w:val="20"/>
                <w:lang w:val="kk-KZ"/>
              </w:rPr>
            </w:pPr>
            <w:r w:rsidRPr="00745D35">
              <w:rPr>
                <w:bCs/>
                <w:color w:val="000000" w:themeColor="text1"/>
                <w:sz w:val="20"/>
                <w:szCs w:val="20"/>
                <w:lang w:val="en-US"/>
              </w:rPr>
              <w:t>IW</w:t>
            </w:r>
            <w:r w:rsidR="00BC5B0C" w:rsidRPr="00745D35">
              <w:rPr>
                <w:bCs/>
                <w:color w:val="000000" w:themeColor="text1"/>
                <w:sz w:val="20"/>
                <w:szCs w:val="20"/>
                <w:lang w:val="en-US"/>
              </w:rPr>
              <w:t>M</w:t>
            </w:r>
            <w:r w:rsidRPr="00745D35">
              <w:rPr>
                <w:bCs/>
                <w:color w:val="000000" w:themeColor="text1"/>
                <w:sz w:val="20"/>
                <w:szCs w:val="20"/>
                <w:lang w:val="en-US"/>
              </w:rPr>
              <w:t>T</w:t>
            </w:r>
            <w:r w:rsidR="00080FF0" w:rsidRPr="00745D35">
              <w:rPr>
                <w:bCs/>
                <w:color w:val="000000" w:themeColor="text1"/>
                <w:sz w:val="20"/>
                <w:szCs w:val="20"/>
                <w:lang w:val="kk-KZ"/>
              </w:rPr>
              <w:t xml:space="preserve"> </w:t>
            </w:r>
            <w:r w:rsidR="00080FF0" w:rsidRPr="00745D35">
              <w:rPr>
                <w:bCs/>
                <w:color w:val="000000" w:themeColor="text1"/>
                <w:sz w:val="20"/>
                <w:szCs w:val="20"/>
              </w:rPr>
              <w:t xml:space="preserve">4. </w:t>
            </w:r>
            <w:r w:rsidR="00941A7A" w:rsidRPr="00745D35">
              <w:rPr>
                <w:bCs/>
                <w:color w:val="000000" w:themeColor="text1"/>
                <w:sz w:val="20"/>
                <w:szCs w:val="20"/>
              </w:rPr>
              <w:t xml:space="preserve">Consultation on the implementation </w:t>
            </w:r>
            <w:r w:rsidR="005C26DF" w:rsidRPr="00745D35">
              <w:rPr>
                <w:bCs/>
                <w:color w:val="000000" w:themeColor="text1"/>
                <w:sz w:val="20"/>
                <w:szCs w:val="20"/>
              </w:rPr>
              <w:t xml:space="preserve">of </w:t>
            </w:r>
            <w:r w:rsidR="006C54BB" w:rsidRPr="00745D35">
              <w:rPr>
                <w:bCs/>
                <w:color w:val="000000" w:themeColor="text1"/>
                <w:sz w:val="20"/>
                <w:szCs w:val="20"/>
              </w:rPr>
              <w:t>I</w:t>
            </w:r>
            <w:r w:rsidR="00BC5B0C" w:rsidRPr="00745D35">
              <w:rPr>
                <w:bCs/>
                <w:color w:val="000000" w:themeColor="text1"/>
                <w:sz w:val="20"/>
                <w:szCs w:val="20"/>
              </w:rPr>
              <w:t>WM</w:t>
            </w:r>
            <w:r w:rsidR="005C26DF" w:rsidRPr="00745D35">
              <w:rPr>
                <w:bCs/>
                <w:color w:val="000000" w:themeColor="text1"/>
                <w:sz w:val="20"/>
                <w:szCs w:val="20"/>
              </w:rPr>
              <w:t xml:space="preserve"> </w:t>
            </w:r>
            <w:r w:rsidR="00BC5B0C" w:rsidRPr="00745D35">
              <w:rPr>
                <w:bCs/>
                <w:color w:val="000000" w:themeColor="text1"/>
                <w:sz w:val="20"/>
                <w:szCs w:val="20"/>
              </w:rPr>
              <w:t>4</w:t>
            </w:r>
          </w:p>
        </w:tc>
        <w:tc>
          <w:tcPr>
            <w:tcW w:w="928" w:type="dxa"/>
            <w:shd w:val="clear" w:color="auto" w:fill="auto"/>
          </w:tcPr>
          <w:p w14:paraId="69D4CFB4" w14:textId="77777777" w:rsidR="00080FF0" w:rsidRPr="00745D35" w:rsidRDefault="00080FF0" w:rsidP="00745D35">
            <w:pPr>
              <w:tabs>
                <w:tab w:val="left" w:pos="1276"/>
              </w:tabs>
              <w:jc w:val="center"/>
              <w:rPr>
                <w:bCs/>
                <w:color w:val="000000" w:themeColor="text1"/>
                <w:sz w:val="20"/>
                <w:szCs w:val="20"/>
              </w:rPr>
            </w:pPr>
          </w:p>
        </w:tc>
        <w:tc>
          <w:tcPr>
            <w:tcW w:w="878" w:type="dxa"/>
            <w:shd w:val="clear" w:color="auto" w:fill="auto"/>
          </w:tcPr>
          <w:p w14:paraId="24311E49" w14:textId="7E807A9B" w:rsidR="00080FF0" w:rsidRPr="00745D35" w:rsidRDefault="00080FF0" w:rsidP="00745D35">
            <w:pPr>
              <w:tabs>
                <w:tab w:val="left" w:pos="1276"/>
              </w:tabs>
              <w:jc w:val="center"/>
              <w:rPr>
                <w:bCs/>
                <w:color w:val="000000" w:themeColor="text1"/>
                <w:sz w:val="20"/>
                <w:szCs w:val="20"/>
              </w:rPr>
            </w:pPr>
          </w:p>
        </w:tc>
      </w:tr>
      <w:tr w:rsidR="00745D35" w:rsidRPr="00745D35" w14:paraId="6A209CA1" w14:textId="77777777" w:rsidTr="00745D35">
        <w:tc>
          <w:tcPr>
            <w:tcW w:w="10661" w:type="dxa"/>
            <w:gridSpan w:val="4"/>
            <w:shd w:val="clear" w:color="auto" w:fill="auto"/>
          </w:tcPr>
          <w:p w14:paraId="2209B990" w14:textId="20E87FE8" w:rsidR="00080FF0" w:rsidRPr="00745D35" w:rsidRDefault="00080FF0" w:rsidP="00975F2B">
            <w:pPr>
              <w:tabs>
                <w:tab w:val="left" w:pos="1276"/>
              </w:tabs>
              <w:jc w:val="both"/>
              <w:rPr>
                <w:bCs/>
                <w:color w:val="000000" w:themeColor="text1"/>
                <w:sz w:val="20"/>
                <w:szCs w:val="20"/>
              </w:rPr>
            </w:pPr>
            <w:r w:rsidRPr="00745D35">
              <w:rPr>
                <w:bCs/>
                <w:color w:val="000000" w:themeColor="text1"/>
                <w:sz w:val="20"/>
                <w:szCs w:val="20"/>
              </w:rPr>
              <w:t xml:space="preserve">MODULE 3 </w:t>
            </w:r>
          </w:p>
        </w:tc>
      </w:tr>
      <w:tr w:rsidR="00745D35" w:rsidRPr="00745D35" w14:paraId="484CCE6B" w14:textId="77777777" w:rsidTr="00745D35">
        <w:tc>
          <w:tcPr>
            <w:tcW w:w="869" w:type="dxa"/>
            <w:vMerge w:val="restart"/>
            <w:shd w:val="clear" w:color="auto" w:fill="auto"/>
          </w:tcPr>
          <w:p w14:paraId="0025CC18" w14:textId="2877734B" w:rsidR="00BD49C2" w:rsidRPr="00745D35" w:rsidRDefault="00BD49C2" w:rsidP="00745D35">
            <w:pPr>
              <w:tabs>
                <w:tab w:val="left" w:pos="1276"/>
              </w:tabs>
              <w:jc w:val="center"/>
              <w:rPr>
                <w:bCs/>
                <w:color w:val="000000" w:themeColor="text1"/>
                <w:sz w:val="20"/>
                <w:szCs w:val="20"/>
                <w:lang w:val="ru-RU"/>
              </w:rPr>
            </w:pPr>
            <w:r w:rsidRPr="00745D35">
              <w:rPr>
                <w:bCs/>
                <w:color w:val="000000" w:themeColor="text1"/>
                <w:sz w:val="20"/>
                <w:szCs w:val="20"/>
                <w:lang w:val="ru-RU"/>
              </w:rPr>
              <w:t>11</w:t>
            </w:r>
          </w:p>
        </w:tc>
        <w:tc>
          <w:tcPr>
            <w:tcW w:w="7986" w:type="dxa"/>
            <w:shd w:val="clear" w:color="auto" w:fill="auto"/>
          </w:tcPr>
          <w:p w14:paraId="45137502" w14:textId="14705C51"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11. </w:t>
            </w:r>
            <w:r w:rsidRPr="00745D35">
              <w:rPr>
                <w:bCs/>
                <w:color w:val="000000" w:themeColor="text1"/>
                <w:sz w:val="20"/>
                <w:szCs w:val="20"/>
              </w:rPr>
              <w:t>The control mechanism of the Council of Europe and its reform under Protocol No. 11</w:t>
            </w:r>
          </w:p>
        </w:tc>
        <w:tc>
          <w:tcPr>
            <w:tcW w:w="928" w:type="dxa"/>
            <w:shd w:val="clear" w:color="auto" w:fill="auto"/>
          </w:tcPr>
          <w:p w14:paraId="167CA1BA" w14:textId="319956DB"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46550FD2" w14:textId="77777777" w:rsidR="00BD49C2" w:rsidRPr="00745D35" w:rsidRDefault="00BD49C2" w:rsidP="00745D35">
            <w:pPr>
              <w:tabs>
                <w:tab w:val="left" w:pos="1276"/>
              </w:tabs>
              <w:jc w:val="center"/>
              <w:rPr>
                <w:bCs/>
                <w:color w:val="000000" w:themeColor="text1"/>
                <w:sz w:val="20"/>
                <w:szCs w:val="20"/>
              </w:rPr>
            </w:pPr>
          </w:p>
        </w:tc>
      </w:tr>
      <w:tr w:rsidR="00745D35" w:rsidRPr="00745D35" w14:paraId="1C2918F5" w14:textId="77777777" w:rsidTr="00745D35">
        <w:tc>
          <w:tcPr>
            <w:tcW w:w="869" w:type="dxa"/>
            <w:vMerge/>
            <w:shd w:val="clear" w:color="auto" w:fill="auto"/>
          </w:tcPr>
          <w:p w14:paraId="4597C4A0"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0FF0F488"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11. </w:t>
            </w:r>
            <w:r w:rsidRPr="00745D35">
              <w:rPr>
                <w:bCs/>
                <w:color w:val="000000" w:themeColor="text1"/>
                <w:sz w:val="20"/>
                <w:szCs w:val="20"/>
              </w:rPr>
              <w:t xml:space="preserve">Analyze the control mechanism of the Council of Europe </w:t>
            </w:r>
          </w:p>
          <w:p w14:paraId="29E1CB51"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 before the reform under Protocol No. 11 to the Convention. </w:t>
            </w:r>
          </w:p>
          <w:p w14:paraId="5641A7F5"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Control bodies of the Convention.</w:t>
            </w:r>
          </w:p>
          <w:p w14:paraId="2FD5516C"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 after the entry into force of Protocol No. 11 to the Convention of May 11, 1994. </w:t>
            </w:r>
          </w:p>
          <w:p w14:paraId="6A5EFB39" w14:textId="04FA6138"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General characteristics of the Institute of interstate Complaints. General characteristics of the Institute of individual Complaints. Specific issues of admissibility of individual complaints under the Convention for the Protection of Human Rights and Fundamental Freedoms</w:t>
            </w:r>
          </w:p>
        </w:tc>
        <w:tc>
          <w:tcPr>
            <w:tcW w:w="928" w:type="dxa"/>
            <w:shd w:val="clear" w:color="auto" w:fill="auto"/>
          </w:tcPr>
          <w:p w14:paraId="58D8B663" w14:textId="62A5D75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0CD9D766" w14:textId="6DFCF9B9"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r>
      <w:tr w:rsidR="00745D35" w:rsidRPr="00745D35" w14:paraId="2AB39796" w14:textId="77777777" w:rsidTr="00745D35">
        <w:tc>
          <w:tcPr>
            <w:tcW w:w="869" w:type="dxa"/>
            <w:vMerge/>
            <w:shd w:val="clear" w:color="auto" w:fill="auto"/>
          </w:tcPr>
          <w:p w14:paraId="399E4C95" w14:textId="77777777" w:rsidR="00DB68C0" w:rsidRPr="00745D35" w:rsidRDefault="00DB68C0" w:rsidP="00745D35">
            <w:pPr>
              <w:tabs>
                <w:tab w:val="left" w:pos="1276"/>
              </w:tabs>
              <w:jc w:val="center"/>
              <w:rPr>
                <w:bCs/>
                <w:color w:val="000000" w:themeColor="text1"/>
                <w:sz w:val="20"/>
                <w:szCs w:val="20"/>
              </w:rPr>
            </w:pPr>
          </w:p>
        </w:tc>
        <w:tc>
          <w:tcPr>
            <w:tcW w:w="7986" w:type="dxa"/>
            <w:shd w:val="clear" w:color="auto" w:fill="auto"/>
          </w:tcPr>
          <w:p w14:paraId="08ECB60A" w14:textId="7C99348C" w:rsidR="00C8267A" w:rsidRPr="00745D35" w:rsidRDefault="006C54BB" w:rsidP="00975F2B">
            <w:pPr>
              <w:tabs>
                <w:tab w:val="left" w:pos="1276"/>
              </w:tabs>
              <w:jc w:val="both"/>
              <w:rPr>
                <w:bCs/>
                <w:color w:val="000000" w:themeColor="text1"/>
                <w:sz w:val="20"/>
                <w:szCs w:val="20"/>
              </w:rPr>
            </w:pPr>
            <w:r w:rsidRPr="00745D35">
              <w:rPr>
                <w:bCs/>
                <w:color w:val="000000" w:themeColor="text1"/>
                <w:sz w:val="20"/>
                <w:szCs w:val="20"/>
              </w:rPr>
              <w:t>IW</w:t>
            </w:r>
            <w:r w:rsidR="00B95FC9" w:rsidRPr="00745D35">
              <w:rPr>
                <w:bCs/>
                <w:color w:val="000000" w:themeColor="text1"/>
                <w:sz w:val="20"/>
                <w:szCs w:val="20"/>
              </w:rPr>
              <w:t>M 4.</w:t>
            </w:r>
            <w:r w:rsidR="00C96D6B" w:rsidRPr="00745D35">
              <w:rPr>
                <w:bCs/>
                <w:color w:val="000000" w:themeColor="text1"/>
                <w:sz w:val="20"/>
                <w:szCs w:val="20"/>
              </w:rPr>
              <w:t xml:space="preserve"> </w:t>
            </w:r>
            <w:r w:rsidR="00C96D6B" w:rsidRPr="00745D35">
              <w:rPr>
                <w:bCs/>
                <w:color w:val="000000" w:themeColor="text1"/>
                <w:sz w:val="20"/>
                <w:szCs w:val="20"/>
              </w:rPr>
              <w:t>Regional human rights protection systems: African, inter-American, Arab, in the CIS space. Presentation, pre-order</w:t>
            </w:r>
          </w:p>
        </w:tc>
        <w:tc>
          <w:tcPr>
            <w:tcW w:w="928" w:type="dxa"/>
            <w:shd w:val="clear" w:color="auto" w:fill="auto"/>
          </w:tcPr>
          <w:p w14:paraId="7C10632A" w14:textId="77777777" w:rsidR="00DB68C0" w:rsidRPr="00745D35" w:rsidRDefault="00DB68C0" w:rsidP="00745D35">
            <w:pPr>
              <w:tabs>
                <w:tab w:val="left" w:pos="1276"/>
              </w:tabs>
              <w:jc w:val="center"/>
              <w:rPr>
                <w:bCs/>
                <w:color w:val="000000" w:themeColor="text1"/>
                <w:sz w:val="20"/>
                <w:szCs w:val="20"/>
              </w:rPr>
            </w:pPr>
          </w:p>
        </w:tc>
        <w:tc>
          <w:tcPr>
            <w:tcW w:w="878" w:type="dxa"/>
            <w:shd w:val="clear" w:color="auto" w:fill="auto"/>
          </w:tcPr>
          <w:p w14:paraId="1BB931AE" w14:textId="0EEA1BFD" w:rsidR="00DB68C0" w:rsidRPr="00745D35" w:rsidRDefault="002074CA" w:rsidP="00745D35">
            <w:pPr>
              <w:tabs>
                <w:tab w:val="left" w:pos="1276"/>
              </w:tabs>
              <w:jc w:val="center"/>
              <w:rPr>
                <w:bCs/>
                <w:color w:val="000000" w:themeColor="text1"/>
                <w:sz w:val="20"/>
                <w:szCs w:val="20"/>
              </w:rPr>
            </w:pPr>
            <w:r w:rsidRPr="00745D35">
              <w:rPr>
                <w:bCs/>
                <w:color w:val="000000" w:themeColor="text1"/>
                <w:sz w:val="20"/>
                <w:szCs w:val="20"/>
              </w:rPr>
              <w:t>15</w:t>
            </w:r>
          </w:p>
        </w:tc>
      </w:tr>
      <w:tr w:rsidR="00745D35" w:rsidRPr="00745D35" w14:paraId="2E8032EE" w14:textId="77777777" w:rsidTr="00745D35">
        <w:tc>
          <w:tcPr>
            <w:tcW w:w="869" w:type="dxa"/>
            <w:vMerge w:val="restart"/>
            <w:shd w:val="clear" w:color="auto" w:fill="auto"/>
          </w:tcPr>
          <w:p w14:paraId="0B2722F7"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12</w:t>
            </w:r>
          </w:p>
        </w:tc>
        <w:tc>
          <w:tcPr>
            <w:tcW w:w="7986" w:type="dxa"/>
            <w:shd w:val="clear" w:color="auto" w:fill="auto"/>
          </w:tcPr>
          <w:p w14:paraId="77752540" w14:textId="1BC3498A"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L 12. </w:t>
            </w:r>
            <w:r w:rsidRPr="00745D35">
              <w:rPr>
                <w:bCs/>
                <w:color w:val="000000" w:themeColor="text1"/>
                <w:sz w:val="20"/>
                <w:szCs w:val="20"/>
              </w:rPr>
              <w:t>Improvement of the control mechanism of the Council of Europe under Protocol No. 14 to the Convention of May 13, 2004.</w:t>
            </w:r>
          </w:p>
        </w:tc>
        <w:tc>
          <w:tcPr>
            <w:tcW w:w="928" w:type="dxa"/>
            <w:shd w:val="clear" w:color="auto" w:fill="auto"/>
          </w:tcPr>
          <w:p w14:paraId="6422F453" w14:textId="0452484D"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2C03F2A3" w14:textId="77777777" w:rsidR="00BD49C2" w:rsidRPr="00745D35" w:rsidRDefault="00BD49C2" w:rsidP="00745D35">
            <w:pPr>
              <w:tabs>
                <w:tab w:val="left" w:pos="1276"/>
              </w:tabs>
              <w:jc w:val="center"/>
              <w:rPr>
                <w:bCs/>
                <w:color w:val="000000" w:themeColor="text1"/>
                <w:sz w:val="20"/>
                <w:szCs w:val="20"/>
              </w:rPr>
            </w:pPr>
          </w:p>
        </w:tc>
      </w:tr>
      <w:tr w:rsidR="00745D35" w:rsidRPr="00745D35" w14:paraId="05902FA1" w14:textId="77777777" w:rsidTr="00745D35">
        <w:tc>
          <w:tcPr>
            <w:tcW w:w="869" w:type="dxa"/>
            <w:vMerge/>
            <w:shd w:val="clear" w:color="auto" w:fill="auto"/>
          </w:tcPr>
          <w:p w14:paraId="072E9487"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39AA7537" w14:textId="50561FED"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12. </w:t>
            </w:r>
            <w:r w:rsidRPr="00745D35">
              <w:rPr>
                <w:bCs/>
                <w:color w:val="000000" w:themeColor="text1"/>
                <w:sz w:val="20"/>
                <w:szCs w:val="20"/>
              </w:rPr>
              <w:t xml:space="preserve">The control mechanism of the Council of Europe after the entry into force of Protocol No. 14 </w:t>
            </w:r>
          </w:p>
          <w:p w14:paraId="2104BE23" w14:textId="6F7A7D39"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Rules of Procedure of the European Court of Human Rights. Organization and work of the Court. Precedents of the European Court of Human Rights</w:t>
            </w:r>
          </w:p>
        </w:tc>
        <w:tc>
          <w:tcPr>
            <w:tcW w:w="928" w:type="dxa"/>
            <w:shd w:val="clear" w:color="auto" w:fill="auto"/>
          </w:tcPr>
          <w:p w14:paraId="4DFEF5F1" w14:textId="63AC5CE8"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492E055A" w14:textId="019A57BC"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r>
      <w:tr w:rsidR="00745D35" w:rsidRPr="00745D35" w14:paraId="1CEAD0C6" w14:textId="77777777" w:rsidTr="00745D35">
        <w:tc>
          <w:tcPr>
            <w:tcW w:w="869" w:type="dxa"/>
            <w:vMerge w:val="restart"/>
            <w:shd w:val="clear" w:color="auto" w:fill="auto"/>
          </w:tcPr>
          <w:p w14:paraId="3CE383D9"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13</w:t>
            </w:r>
          </w:p>
        </w:tc>
        <w:tc>
          <w:tcPr>
            <w:tcW w:w="7986" w:type="dxa"/>
            <w:shd w:val="clear" w:color="auto" w:fill="auto"/>
          </w:tcPr>
          <w:p w14:paraId="7F45FEE2" w14:textId="11DC0294"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13. </w:t>
            </w:r>
            <w:r w:rsidRPr="00745D35">
              <w:rPr>
                <w:bCs/>
                <w:color w:val="000000" w:themeColor="text1"/>
                <w:sz w:val="20"/>
                <w:szCs w:val="20"/>
              </w:rPr>
              <w:t>The system and legal significance of human rights protection in the context of the competence of the OSCE and the European Union</w:t>
            </w:r>
          </w:p>
        </w:tc>
        <w:tc>
          <w:tcPr>
            <w:tcW w:w="928" w:type="dxa"/>
            <w:shd w:val="clear" w:color="auto" w:fill="auto"/>
          </w:tcPr>
          <w:p w14:paraId="3B502940" w14:textId="0AE4C304"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0D4B4D8D" w14:textId="77777777" w:rsidR="00BD49C2" w:rsidRPr="00745D35" w:rsidRDefault="00BD49C2" w:rsidP="00745D35">
            <w:pPr>
              <w:tabs>
                <w:tab w:val="left" w:pos="1276"/>
              </w:tabs>
              <w:jc w:val="center"/>
              <w:rPr>
                <w:bCs/>
                <w:color w:val="000000" w:themeColor="text1"/>
                <w:sz w:val="20"/>
                <w:szCs w:val="20"/>
              </w:rPr>
            </w:pPr>
          </w:p>
        </w:tc>
      </w:tr>
      <w:tr w:rsidR="00745D35" w:rsidRPr="00745D35" w14:paraId="496362AA" w14:textId="77777777" w:rsidTr="00745D35">
        <w:tc>
          <w:tcPr>
            <w:tcW w:w="869" w:type="dxa"/>
            <w:vMerge/>
            <w:shd w:val="clear" w:color="auto" w:fill="auto"/>
          </w:tcPr>
          <w:p w14:paraId="7757F865"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58A4E7D9"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13. </w:t>
            </w:r>
            <w:r w:rsidRPr="00745D35">
              <w:rPr>
                <w:bCs/>
                <w:color w:val="000000" w:themeColor="text1"/>
                <w:sz w:val="20"/>
                <w:szCs w:val="20"/>
              </w:rPr>
              <w:t xml:space="preserve">The Human Dimension of the OSCE and some individual aspects of its </w:t>
            </w:r>
            <w:proofErr w:type="gramStart"/>
            <w:r w:rsidRPr="00745D35">
              <w:rPr>
                <w:bCs/>
                <w:color w:val="000000" w:themeColor="text1"/>
                <w:sz w:val="20"/>
                <w:szCs w:val="20"/>
              </w:rPr>
              <w:t>modernization;</w:t>
            </w:r>
            <w:proofErr w:type="gramEnd"/>
          </w:p>
          <w:p w14:paraId="04E12AF0" w14:textId="405BA6C8"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Vectors of evolution of the human protection system within the framework of the European Union</w:t>
            </w:r>
          </w:p>
        </w:tc>
        <w:tc>
          <w:tcPr>
            <w:tcW w:w="928" w:type="dxa"/>
            <w:shd w:val="clear" w:color="auto" w:fill="auto"/>
          </w:tcPr>
          <w:p w14:paraId="4D38F08F" w14:textId="051A2EB9"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1C7180B5" w14:textId="587F2082"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61BDEE2B" w14:textId="77777777" w:rsidTr="00745D35">
        <w:tc>
          <w:tcPr>
            <w:tcW w:w="869" w:type="dxa"/>
            <w:vMerge/>
            <w:shd w:val="clear" w:color="auto" w:fill="auto"/>
          </w:tcPr>
          <w:p w14:paraId="567FB8D3" w14:textId="77777777" w:rsidR="00941A7A" w:rsidRPr="00745D35" w:rsidRDefault="00941A7A" w:rsidP="00745D35">
            <w:pPr>
              <w:tabs>
                <w:tab w:val="left" w:pos="1276"/>
              </w:tabs>
              <w:jc w:val="center"/>
              <w:rPr>
                <w:bCs/>
                <w:color w:val="000000" w:themeColor="text1"/>
                <w:sz w:val="20"/>
                <w:szCs w:val="20"/>
              </w:rPr>
            </w:pPr>
          </w:p>
        </w:tc>
        <w:tc>
          <w:tcPr>
            <w:tcW w:w="7986" w:type="dxa"/>
            <w:shd w:val="clear" w:color="auto" w:fill="auto"/>
          </w:tcPr>
          <w:p w14:paraId="7CE25C67" w14:textId="66FE155B" w:rsidR="00941A7A" w:rsidRPr="00745D35" w:rsidRDefault="008A3DB2" w:rsidP="00975F2B">
            <w:pPr>
              <w:tabs>
                <w:tab w:val="left" w:pos="1276"/>
              </w:tabs>
              <w:jc w:val="both"/>
              <w:rPr>
                <w:bCs/>
                <w:color w:val="000000" w:themeColor="text1"/>
                <w:sz w:val="20"/>
                <w:szCs w:val="20"/>
              </w:rPr>
            </w:pPr>
            <w:r w:rsidRPr="00745D35">
              <w:rPr>
                <w:bCs/>
                <w:color w:val="000000" w:themeColor="text1"/>
                <w:sz w:val="20"/>
                <w:szCs w:val="20"/>
              </w:rPr>
              <w:t>IW</w:t>
            </w:r>
            <w:r w:rsidR="00B95FC9" w:rsidRPr="00745D35">
              <w:rPr>
                <w:bCs/>
                <w:color w:val="000000" w:themeColor="text1"/>
                <w:sz w:val="20"/>
                <w:szCs w:val="20"/>
              </w:rPr>
              <w:t>M</w:t>
            </w:r>
            <w:r w:rsidRPr="00745D35">
              <w:rPr>
                <w:bCs/>
                <w:color w:val="000000" w:themeColor="text1"/>
                <w:sz w:val="20"/>
                <w:szCs w:val="20"/>
              </w:rPr>
              <w:t>T</w:t>
            </w:r>
            <w:r w:rsidR="00941A7A" w:rsidRPr="00745D35">
              <w:rPr>
                <w:bCs/>
                <w:color w:val="000000" w:themeColor="text1"/>
                <w:sz w:val="20"/>
                <w:szCs w:val="20"/>
              </w:rPr>
              <w:t xml:space="preserve"> 5. Consultation on the</w:t>
            </w:r>
            <w:r w:rsidR="00B95FC9" w:rsidRPr="00745D35">
              <w:rPr>
                <w:bCs/>
                <w:color w:val="000000" w:themeColor="text1"/>
                <w:sz w:val="20"/>
                <w:szCs w:val="20"/>
              </w:rPr>
              <w:t xml:space="preserve"> final exam</w:t>
            </w:r>
          </w:p>
        </w:tc>
        <w:tc>
          <w:tcPr>
            <w:tcW w:w="928" w:type="dxa"/>
            <w:shd w:val="clear" w:color="auto" w:fill="auto"/>
          </w:tcPr>
          <w:p w14:paraId="12FFCEE3" w14:textId="77777777" w:rsidR="00941A7A" w:rsidRPr="00745D35" w:rsidRDefault="00941A7A" w:rsidP="00745D35">
            <w:pPr>
              <w:tabs>
                <w:tab w:val="left" w:pos="1276"/>
              </w:tabs>
              <w:jc w:val="center"/>
              <w:rPr>
                <w:bCs/>
                <w:color w:val="000000" w:themeColor="text1"/>
                <w:sz w:val="20"/>
                <w:szCs w:val="20"/>
              </w:rPr>
            </w:pPr>
          </w:p>
        </w:tc>
        <w:tc>
          <w:tcPr>
            <w:tcW w:w="878" w:type="dxa"/>
            <w:shd w:val="clear" w:color="auto" w:fill="auto"/>
          </w:tcPr>
          <w:p w14:paraId="7AB08A7E" w14:textId="77777777" w:rsidR="00941A7A" w:rsidRPr="00745D35" w:rsidRDefault="00941A7A" w:rsidP="00745D35">
            <w:pPr>
              <w:tabs>
                <w:tab w:val="left" w:pos="1276"/>
              </w:tabs>
              <w:jc w:val="center"/>
              <w:rPr>
                <w:bCs/>
                <w:color w:val="000000" w:themeColor="text1"/>
                <w:sz w:val="20"/>
                <w:szCs w:val="20"/>
              </w:rPr>
            </w:pPr>
          </w:p>
        </w:tc>
      </w:tr>
      <w:tr w:rsidR="00745D35" w:rsidRPr="00745D35" w14:paraId="46DF2DAD" w14:textId="77777777" w:rsidTr="00745D35">
        <w:tc>
          <w:tcPr>
            <w:tcW w:w="869" w:type="dxa"/>
            <w:vMerge w:val="restart"/>
            <w:shd w:val="clear" w:color="auto" w:fill="auto"/>
          </w:tcPr>
          <w:p w14:paraId="4E66E520"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14</w:t>
            </w:r>
          </w:p>
        </w:tc>
        <w:tc>
          <w:tcPr>
            <w:tcW w:w="7986" w:type="dxa"/>
            <w:shd w:val="clear" w:color="auto" w:fill="auto"/>
          </w:tcPr>
          <w:p w14:paraId="5C70DFFA" w14:textId="0E802FA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14. </w:t>
            </w:r>
            <w:r w:rsidRPr="00745D35">
              <w:rPr>
                <w:bCs/>
                <w:color w:val="000000" w:themeColor="text1"/>
                <w:sz w:val="20"/>
                <w:szCs w:val="20"/>
              </w:rPr>
              <w:t>The international system for the protection of human rights in other regions of the planet.</w:t>
            </w:r>
          </w:p>
        </w:tc>
        <w:tc>
          <w:tcPr>
            <w:tcW w:w="928" w:type="dxa"/>
            <w:shd w:val="clear" w:color="auto" w:fill="auto"/>
          </w:tcPr>
          <w:p w14:paraId="714D747A" w14:textId="76E6E099"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437A536C" w14:textId="77777777" w:rsidR="00BD49C2" w:rsidRPr="00745D35" w:rsidRDefault="00BD49C2" w:rsidP="00745D35">
            <w:pPr>
              <w:tabs>
                <w:tab w:val="left" w:pos="1276"/>
              </w:tabs>
              <w:jc w:val="center"/>
              <w:rPr>
                <w:bCs/>
                <w:color w:val="000000" w:themeColor="text1"/>
                <w:sz w:val="20"/>
                <w:szCs w:val="20"/>
              </w:rPr>
            </w:pPr>
          </w:p>
        </w:tc>
      </w:tr>
      <w:tr w:rsidR="00745D35" w:rsidRPr="00745D35" w14:paraId="42B1777B" w14:textId="77777777" w:rsidTr="00745D35">
        <w:tc>
          <w:tcPr>
            <w:tcW w:w="869" w:type="dxa"/>
            <w:vMerge/>
            <w:shd w:val="clear" w:color="auto" w:fill="auto"/>
          </w:tcPr>
          <w:p w14:paraId="7AE81EB6"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4225A0F0"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14. </w:t>
            </w:r>
            <w:r w:rsidRPr="00745D35">
              <w:rPr>
                <w:bCs/>
                <w:color w:val="000000" w:themeColor="text1"/>
                <w:sz w:val="20"/>
                <w:szCs w:val="20"/>
              </w:rPr>
              <w:t>To reveal the content of the human rights protection system in other regions of the world (using the example of the analysis of the activities of the OAS, the African Union and the OIC). To reveal the prospects of strengthening the international system of human rights protection in other regions of the world</w:t>
            </w:r>
          </w:p>
          <w:p w14:paraId="389BF1ED"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 </w:t>
            </w:r>
            <w:proofErr w:type="gramStart"/>
            <w:r w:rsidRPr="00745D35">
              <w:rPr>
                <w:bCs/>
                <w:color w:val="000000" w:themeColor="text1"/>
                <w:sz w:val="20"/>
                <w:szCs w:val="20"/>
              </w:rPr>
              <w:t>OAS;</w:t>
            </w:r>
            <w:proofErr w:type="gramEnd"/>
          </w:p>
          <w:p w14:paraId="35EF164B" w14:textId="69DF2B2B"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African Union and OIC).</w:t>
            </w:r>
          </w:p>
        </w:tc>
        <w:tc>
          <w:tcPr>
            <w:tcW w:w="928" w:type="dxa"/>
            <w:shd w:val="clear" w:color="auto" w:fill="auto"/>
          </w:tcPr>
          <w:p w14:paraId="3036FD8F" w14:textId="124340C0"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48AA2746" w14:textId="3917C045"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7832860F" w14:textId="77777777" w:rsidTr="00745D35">
        <w:tc>
          <w:tcPr>
            <w:tcW w:w="869" w:type="dxa"/>
            <w:vMerge w:val="restart"/>
            <w:shd w:val="clear" w:color="auto" w:fill="auto"/>
          </w:tcPr>
          <w:p w14:paraId="0D01B8A4"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15</w:t>
            </w:r>
          </w:p>
        </w:tc>
        <w:tc>
          <w:tcPr>
            <w:tcW w:w="7986" w:type="dxa"/>
            <w:shd w:val="clear" w:color="auto" w:fill="auto"/>
          </w:tcPr>
          <w:p w14:paraId="16151EC2" w14:textId="0EB510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15. </w:t>
            </w:r>
            <w:r w:rsidRPr="00745D35">
              <w:rPr>
                <w:bCs/>
                <w:color w:val="000000" w:themeColor="text1"/>
                <w:sz w:val="20"/>
                <w:szCs w:val="20"/>
              </w:rPr>
              <w:t>International legal mechanisms for the protection of refugee rights</w:t>
            </w:r>
          </w:p>
        </w:tc>
        <w:tc>
          <w:tcPr>
            <w:tcW w:w="928" w:type="dxa"/>
            <w:shd w:val="clear" w:color="auto" w:fill="auto"/>
          </w:tcPr>
          <w:p w14:paraId="4349AE46" w14:textId="595198E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7CAF9D4D" w14:textId="77777777" w:rsidR="00BD49C2" w:rsidRPr="00745D35" w:rsidRDefault="00BD49C2" w:rsidP="00745D35">
            <w:pPr>
              <w:tabs>
                <w:tab w:val="left" w:pos="1276"/>
              </w:tabs>
              <w:jc w:val="center"/>
              <w:rPr>
                <w:bCs/>
                <w:color w:val="000000" w:themeColor="text1"/>
                <w:sz w:val="20"/>
                <w:szCs w:val="20"/>
              </w:rPr>
            </w:pPr>
          </w:p>
        </w:tc>
      </w:tr>
      <w:tr w:rsidR="00745D35" w:rsidRPr="00745D35" w14:paraId="433DD53E" w14:textId="77777777" w:rsidTr="00745D35">
        <w:tc>
          <w:tcPr>
            <w:tcW w:w="869" w:type="dxa"/>
            <w:vMerge/>
            <w:shd w:val="clear" w:color="auto" w:fill="auto"/>
          </w:tcPr>
          <w:p w14:paraId="454DEDA7"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17F0A69D"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15. </w:t>
            </w:r>
            <w:r w:rsidRPr="00745D35">
              <w:rPr>
                <w:bCs/>
                <w:color w:val="000000" w:themeColor="text1"/>
                <w:sz w:val="20"/>
                <w:szCs w:val="20"/>
              </w:rPr>
              <w:t xml:space="preserve">In this topic, a master's student should study the 1951 Convention on the Status of Refugees and prepare to answer the following questions: </w:t>
            </w:r>
          </w:p>
          <w:p w14:paraId="06349374"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 Internally displaced persons, their types </w:t>
            </w:r>
          </w:p>
          <w:p w14:paraId="2A098862"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•The content of the concept of migrant </w:t>
            </w:r>
          </w:p>
          <w:p w14:paraId="77C36396"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•Vulnerable groups</w:t>
            </w:r>
          </w:p>
          <w:p w14:paraId="59A2F16A" w14:textId="6533BBED"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•To study the articles of the Convention for the Protection of Human Rights and Fundamental Freedoms, 1950; the Convention on the Status of Refugees, 1951</w:t>
            </w:r>
          </w:p>
        </w:tc>
        <w:tc>
          <w:tcPr>
            <w:tcW w:w="928" w:type="dxa"/>
            <w:shd w:val="clear" w:color="auto" w:fill="auto"/>
          </w:tcPr>
          <w:p w14:paraId="5B144FDD" w14:textId="2A63CD6E"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3548C1C1" w14:textId="51CCC3EF"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569E5CDD" w14:textId="77777777" w:rsidTr="00745D35">
        <w:tc>
          <w:tcPr>
            <w:tcW w:w="869" w:type="dxa"/>
            <w:vMerge/>
            <w:shd w:val="clear" w:color="auto" w:fill="auto"/>
          </w:tcPr>
          <w:p w14:paraId="623315CE" w14:textId="77777777" w:rsidR="00941A7A" w:rsidRPr="00745D35" w:rsidRDefault="00941A7A" w:rsidP="00745D35">
            <w:pPr>
              <w:tabs>
                <w:tab w:val="left" w:pos="1276"/>
              </w:tabs>
              <w:jc w:val="center"/>
              <w:rPr>
                <w:bCs/>
                <w:color w:val="000000" w:themeColor="text1"/>
                <w:sz w:val="20"/>
                <w:szCs w:val="20"/>
              </w:rPr>
            </w:pPr>
          </w:p>
        </w:tc>
        <w:tc>
          <w:tcPr>
            <w:tcW w:w="7986" w:type="dxa"/>
            <w:shd w:val="clear" w:color="auto" w:fill="auto"/>
          </w:tcPr>
          <w:p w14:paraId="5CD87A7E" w14:textId="301A9E01" w:rsidR="00941A7A" w:rsidRPr="00745D35" w:rsidRDefault="00B95FC9" w:rsidP="00975F2B">
            <w:pPr>
              <w:tabs>
                <w:tab w:val="left" w:pos="1276"/>
              </w:tabs>
              <w:jc w:val="both"/>
              <w:rPr>
                <w:bCs/>
                <w:color w:val="000000" w:themeColor="text1"/>
                <w:sz w:val="20"/>
                <w:szCs w:val="20"/>
              </w:rPr>
            </w:pPr>
            <w:r w:rsidRPr="00745D35">
              <w:rPr>
                <w:bCs/>
                <w:color w:val="000000" w:themeColor="text1"/>
                <w:sz w:val="20"/>
                <w:szCs w:val="20"/>
              </w:rPr>
              <w:t xml:space="preserve">IWMT </w:t>
            </w:r>
            <w:r w:rsidRPr="00745D35">
              <w:rPr>
                <w:bCs/>
                <w:color w:val="000000" w:themeColor="text1"/>
                <w:sz w:val="20"/>
                <w:szCs w:val="20"/>
              </w:rPr>
              <w:t>6</w:t>
            </w:r>
            <w:r w:rsidRPr="00745D35">
              <w:rPr>
                <w:bCs/>
                <w:color w:val="000000" w:themeColor="text1"/>
                <w:sz w:val="20"/>
                <w:szCs w:val="20"/>
              </w:rPr>
              <w:t>. Consultation on the final exam</w:t>
            </w:r>
          </w:p>
        </w:tc>
        <w:tc>
          <w:tcPr>
            <w:tcW w:w="928" w:type="dxa"/>
            <w:shd w:val="clear" w:color="auto" w:fill="auto"/>
          </w:tcPr>
          <w:p w14:paraId="77E01ADF" w14:textId="77777777" w:rsidR="00941A7A" w:rsidRPr="00745D35" w:rsidRDefault="00941A7A" w:rsidP="00745D35">
            <w:pPr>
              <w:tabs>
                <w:tab w:val="left" w:pos="1276"/>
              </w:tabs>
              <w:jc w:val="center"/>
              <w:rPr>
                <w:bCs/>
                <w:color w:val="000000" w:themeColor="text1"/>
                <w:sz w:val="20"/>
                <w:szCs w:val="20"/>
              </w:rPr>
            </w:pPr>
          </w:p>
        </w:tc>
        <w:tc>
          <w:tcPr>
            <w:tcW w:w="878" w:type="dxa"/>
            <w:shd w:val="clear" w:color="auto" w:fill="auto"/>
          </w:tcPr>
          <w:p w14:paraId="6B73DAD0" w14:textId="40A19CD9" w:rsidR="00941A7A" w:rsidRPr="00745D35" w:rsidRDefault="00941A7A" w:rsidP="00745D35">
            <w:pPr>
              <w:tabs>
                <w:tab w:val="left" w:pos="1276"/>
              </w:tabs>
              <w:rPr>
                <w:bCs/>
                <w:color w:val="000000" w:themeColor="text1"/>
                <w:sz w:val="20"/>
                <w:szCs w:val="20"/>
              </w:rPr>
            </w:pPr>
          </w:p>
        </w:tc>
      </w:tr>
      <w:tr w:rsidR="00745D35" w:rsidRPr="00745D35" w14:paraId="7BE267F2" w14:textId="77777777" w:rsidTr="00745D35">
        <w:tc>
          <w:tcPr>
            <w:tcW w:w="9783" w:type="dxa"/>
            <w:gridSpan w:val="3"/>
          </w:tcPr>
          <w:p w14:paraId="7FC4D7E2" w14:textId="6A408AA7" w:rsidR="00941A7A" w:rsidRPr="00745D35" w:rsidRDefault="00C423D4" w:rsidP="00975F2B">
            <w:pPr>
              <w:tabs>
                <w:tab w:val="left" w:pos="1276"/>
              </w:tabs>
              <w:jc w:val="both"/>
              <w:rPr>
                <w:bCs/>
                <w:color w:val="000000" w:themeColor="text1"/>
                <w:sz w:val="20"/>
                <w:szCs w:val="20"/>
              </w:rPr>
            </w:pPr>
            <w:r w:rsidRPr="00745D35">
              <w:rPr>
                <w:bCs/>
                <w:color w:val="000000" w:themeColor="text1"/>
                <w:sz w:val="20"/>
                <w:szCs w:val="20"/>
                <w:lang w:val="en-US"/>
              </w:rPr>
              <w:t>RK 2</w:t>
            </w:r>
          </w:p>
        </w:tc>
        <w:tc>
          <w:tcPr>
            <w:tcW w:w="878" w:type="dxa"/>
          </w:tcPr>
          <w:p w14:paraId="3D9AEF7D" w14:textId="77777777" w:rsidR="00941A7A" w:rsidRPr="00745D35" w:rsidRDefault="00941A7A" w:rsidP="00745D35">
            <w:pPr>
              <w:tabs>
                <w:tab w:val="left" w:pos="1276"/>
              </w:tabs>
              <w:jc w:val="center"/>
              <w:rPr>
                <w:bCs/>
                <w:color w:val="000000" w:themeColor="text1"/>
                <w:sz w:val="20"/>
                <w:szCs w:val="20"/>
              </w:rPr>
            </w:pPr>
            <w:r w:rsidRPr="00745D35">
              <w:rPr>
                <w:bCs/>
                <w:color w:val="000000" w:themeColor="text1"/>
                <w:sz w:val="20"/>
                <w:szCs w:val="20"/>
              </w:rPr>
              <w:t>100</w:t>
            </w:r>
          </w:p>
        </w:tc>
      </w:tr>
      <w:tr w:rsidR="00745D35" w:rsidRPr="00745D35" w14:paraId="1035FFB7" w14:textId="77777777" w:rsidTr="00745D35">
        <w:tc>
          <w:tcPr>
            <w:tcW w:w="9783" w:type="dxa"/>
            <w:gridSpan w:val="3"/>
            <w:shd w:val="clear" w:color="auto" w:fill="FFFFFF" w:themeFill="background1"/>
          </w:tcPr>
          <w:p w14:paraId="4D0C3304" w14:textId="2DCAE1F7" w:rsidR="00941A7A" w:rsidRPr="00745D35" w:rsidRDefault="00941A7A" w:rsidP="00975F2B">
            <w:pPr>
              <w:tabs>
                <w:tab w:val="left" w:pos="1276"/>
              </w:tabs>
              <w:jc w:val="both"/>
              <w:rPr>
                <w:bCs/>
                <w:color w:val="000000" w:themeColor="text1"/>
                <w:sz w:val="20"/>
                <w:szCs w:val="20"/>
              </w:rPr>
            </w:pPr>
            <w:r w:rsidRPr="00745D35">
              <w:rPr>
                <w:bCs/>
                <w:color w:val="000000" w:themeColor="text1"/>
                <w:sz w:val="20"/>
                <w:szCs w:val="20"/>
              </w:rPr>
              <w:t>Final control (exam)</w:t>
            </w:r>
          </w:p>
        </w:tc>
        <w:tc>
          <w:tcPr>
            <w:tcW w:w="878" w:type="dxa"/>
            <w:shd w:val="clear" w:color="auto" w:fill="FFFFFF" w:themeFill="background1"/>
          </w:tcPr>
          <w:p w14:paraId="37BAB171" w14:textId="6631F2A7" w:rsidR="00941A7A" w:rsidRPr="00745D35" w:rsidRDefault="00941A7A" w:rsidP="00745D35">
            <w:pPr>
              <w:tabs>
                <w:tab w:val="left" w:pos="1276"/>
              </w:tabs>
              <w:jc w:val="center"/>
              <w:rPr>
                <w:bCs/>
                <w:color w:val="000000" w:themeColor="text1"/>
                <w:sz w:val="20"/>
                <w:szCs w:val="20"/>
              </w:rPr>
            </w:pPr>
            <w:r w:rsidRPr="00745D35">
              <w:rPr>
                <w:bCs/>
                <w:color w:val="000000" w:themeColor="text1"/>
                <w:sz w:val="20"/>
                <w:szCs w:val="20"/>
              </w:rPr>
              <w:t>100</w:t>
            </w:r>
          </w:p>
        </w:tc>
      </w:tr>
      <w:tr w:rsidR="00745D35" w:rsidRPr="00745D35" w14:paraId="2C6BC3B7" w14:textId="77777777" w:rsidTr="00745D35">
        <w:tc>
          <w:tcPr>
            <w:tcW w:w="9783" w:type="dxa"/>
            <w:gridSpan w:val="3"/>
            <w:shd w:val="clear" w:color="auto" w:fill="FFFFFF" w:themeFill="background1"/>
          </w:tcPr>
          <w:p w14:paraId="2A32EB92" w14:textId="7C2F396B" w:rsidR="00C423D4" w:rsidRPr="00745D35" w:rsidRDefault="00E4280D" w:rsidP="00975F2B">
            <w:pPr>
              <w:tabs>
                <w:tab w:val="left" w:pos="1276"/>
              </w:tabs>
              <w:jc w:val="both"/>
              <w:rPr>
                <w:bCs/>
                <w:color w:val="000000" w:themeColor="text1"/>
                <w:sz w:val="20"/>
                <w:szCs w:val="20"/>
                <w:lang w:val="en-US"/>
              </w:rPr>
            </w:pPr>
            <w:r w:rsidRPr="00745D35">
              <w:rPr>
                <w:bCs/>
                <w:color w:val="000000" w:themeColor="text1"/>
                <w:sz w:val="20"/>
                <w:szCs w:val="20"/>
              </w:rPr>
              <w:t>TOTAL</w:t>
            </w:r>
          </w:p>
        </w:tc>
        <w:tc>
          <w:tcPr>
            <w:tcW w:w="878" w:type="dxa"/>
            <w:shd w:val="clear" w:color="auto" w:fill="FFFFFF" w:themeFill="background1"/>
          </w:tcPr>
          <w:p w14:paraId="7E8416CD" w14:textId="46F6C861" w:rsidR="004F3CB8" w:rsidRPr="00745D35" w:rsidRDefault="004F3CB8" w:rsidP="00745D35">
            <w:pPr>
              <w:tabs>
                <w:tab w:val="left" w:pos="1276"/>
              </w:tabs>
              <w:jc w:val="center"/>
              <w:rPr>
                <w:bCs/>
                <w:color w:val="000000" w:themeColor="text1"/>
                <w:sz w:val="20"/>
                <w:szCs w:val="20"/>
              </w:rPr>
            </w:pPr>
            <w:r w:rsidRPr="00745D35">
              <w:rPr>
                <w:bCs/>
                <w:color w:val="000000" w:themeColor="text1"/>
                <w:sz w:val="20"/>
                <w:szCs w:val="20"/>
              </w:rPr>
              <w:t>100</w:t>
            </w:r>
          </w:p>
        </w:tc>
      </w:tr>
    </w:tbl>
    <w:p w14:paraId="5604C61B" w14:textId="4F00AEE8" w:rsidR="006422ED" w:rsidRPr="00745D35" w:rsidRDefault="008642A4" w:rsidP="00A44F44">
      <w:pPr>
        <w:tabs>
          <w:tab w:val="left" w:pos="1276"/>
        </w:tabs>
        <w:jc w:val="center"/>
        <w:rPr>
          <w:b/>
          <w:color w:val="000000" w:themeColor="text1"/>
          <w:sz w:val="20"/>
          <w:szCs w:val="20"/>
        </w:rPr>
      </w:pPr>
      <w:r w:rsidRPr="00745D35">
        <w:rPr>
          <w:b/>
          <w:color w:val="000000" w:themeColor="text1"/>
          <w:sz w:val="20"/>
          <w:szCs w:val="20"/>
        </w:rPr>
        <w:t xml:space="preserve"> </w:t>
      </w:r>
    </w:p>
    <w:p w14:paraId="5604C61C" w14:textId="77777777" w:rsidR="00A72D3C" w:rsidRPr="00745D35" w:rsidRDefault="00A72D3C">
      <w:pPr>
        <w:jc w:val="both"/>
        <w:rPr>
          <w:color w:val="000000" w:themeColor="text1"/>
          <w:sz w:val="20"/>
          <w:szCs w:val="20"/>
        </w:rPr>
      </w:pPr>
    </w:p>
    <w:p w14:paraId="218177F3" w14:textId="77777777" w:rsidR="00392F65" w:rsidRPr="00745D35" w:rsidRDefault="00392F65" w:rsidP="00392F65">
      <w:pPr>
        <w:spacing w:after="120"/>
        <w:jc w:val="both"/>
        <w:rPr>
          <w:b/>
          <w:color w:val="000000" w:themeColor="text1"/>
          <w:sz w:val="20"/>
          <w:szCs w:val="20"/>
        </w:rPr>
      </w:pPr>
      <w:proofErr w:type="gramStart"/>
      <w:r w:rsidRPr="00745D35">
        <w:rPr>
          <w:b/>
          <w:color w:val="000000" w:themeColor="text1"/>
          <w:sz w:val="20"/>
          <w:szCs w:val="20"/>
        </w:rPr>
        <w:t>Dean  _</w:t>
      </w:r>
      <w:proofErr w:type="gramEnd"/>
      <w:r w:rsidRPr="00745D35">
        <w:rPr>
          <w:b/>
          <w:color w:val="000000" w:themeColor="text1"/>
          <w:sz w:val="20"/>
          <w:szCs w:val="20"/>
        </w:rPr>
        <w:t xml:space="preserve">__________________________________  </w:t>
      </w:r>
      <w:r w:rsidRPr="00745D35">
        <w:rPr>
          <w:b/>
          <w:color w:val="000000" w:themeColor="text1"/>
          <w:sz w:val="20"/>
          <w:szCs w:val="20"/>
          <w:lang w:val="kk-KZ"/>
        </w:rPr>
        <w:t xml:space="preserve">       </w:t>
      </w:r>
      <w:proofErr w:type="spellStart"/>
      <w:r w:rsidRPr="00745D35">
        <w:rPr>
          <w:color w:val="000000" w:themeColor="text1"/>
          <w:sz w:val="20"/>
          <w:szCs w:val="20"/>
          <w:lang w:val="en-US"/>
        </w:rPr>
        <w:t>Zhekenov</w:t>
      </w:r>
      <w:proofErr w:type="spellEnd"/>
      <w:r w:rsidRPr="00745D35">
        <w:rPr>
          <w:color w:val="000000" w:themeColor="text1"/>
          <w:sz w:val="20"/>
          <w:szCs w:val="20"/>
          <w:lang w:val="en-US"/>
        </w:rPr>
        <w:t xml:space="preserve"> D.K.</w:t>
      </w:r>
      <w:r w:rsidRPr="00745D35">
        <w:rPr>
          <w:b/>
          <w:color w:val="000000" w:themeColor="text1"/>
          <w:sz w:val="20"/>
          <w:szCs w:val="20"/>
        </w:rPr>
        <w:t xml:space="preserve">                                                        </w:t>
      </w:r>
    </w:p>
    <w:p w14:paraId="7EE35C1F" w14:textId="77777777" w:rsidR="00392F65" w:rsidRPr="00745D35" w:rsidRDefault="00392F65" w:rsidP="00392F65">
      <w:pPr>
        <w:spacing w:after="120"/>
        <w:jc w:val="both"/>
        <w:rPr>
          <w:b/>
          <w:color w:val="000000" w:themeColor="text1"/>
          <w:sz w:val="20"/>
          <w:szCs w:val="20"/>
        </w:rPr>
      </w:pPr>
    </w:p>
    <w:p w14:paraId="73520FF6" w14:textId="77777777" w:rsidR="00392F65" w:rsidRPr="00745D35" w:rsidRDefault="00392F65" w:rsidP="00392F65">
      <w:pPr>
        <w:spacing w:after="120"/>
        <w:jc w:val="both"/>
        <w:rPr>
          <w:b/>
          <w:color w:val="000000" w:themeColor="text1"/>
          <w:sz w:val="20"/>
          <w:szCs w:val="20"/>
        </w:rPr>
      </w:pPr>
      <w:r w:rsidRPr="00745D35">
        <w:rPr>
          <w:b/>
          <w:color w:val="000000" w:themeColor="text1"/>
          <w:sz w:val="20"/>
          <w:szCs w:val="20"/>
        </w:rPr>
        <w:t xml:space="preserve">Head of </w:t>
      </w:r>
      <w:proofErr w:type="gramStart"/>
      <w:r w:rsidRPr="00745D35">
        <w:rPr>
          <w:b/>
          <w:color w:val="000000" w:themeColor="text1"/>
          <w:sz w:val="20"/>
          <w:szCs w:val="20"/>
        </w:rPr>
        <w:t>Department  _</w:t>
      </w:r>
      <w:proofErr w:type="gramEnd"/>
      <w:r w:rsidRPr="00745D35">
        <w:rPr>
          <w:b/>
          <w:color w:val="000000" w:themeColor="text1"/>
          <w:sz w:val="20"/>
          <w:szCs w:val="20"/>
        </w:rPr>
        <w:t xml:space="preserve">_____________________  </w:t>
      </w:r>
      <w:r w:rsidRPr="00745D35">
        <w:rPr>
          <w:b/>
          <w:color w:val="000000" w:themeColor="text1"/>
          <w:sz w:val="20"/>
          <w:szCs w:val="20"/>
          <w:lang w:val="kk-KZ"/>
        </w:rPr>
        <w:t xml:space="preserve">       </w:t>
      </w:r>
      <w:proofErr w:type="spellStart"/>
      <w:r w:rsidRPr="00745D35">
        <w:rPr>
          <w:color w:val="000000" w:themeColor="text1"/>
          <w:sz w:val="20"/>
          <w:szCs w:val="20"/>
          <w:lang w:val="en-US"/>
        </w:rPr>
        <w:t>Sairambayeva</w:t>
      </w:r>
      <w:proofErr w:type="spellEnd"/>
      <w:r w:rsidRPr="00745D35">
        <w:rPr>
          <w:color w:val="000000" w:themeColor="text1"/>
          <w:sz w:val="20"/>
          <w:szCs w:val="20"/>
          <w:lang w:val="en-US"/>
        </w:rPr>
        <w:t xml:space="preserve"> </w:t>
      </w:r>
      <w:proofErr w:type="spellStart"/>
      <w:r w:rsidRPr="00745D35">
        <w:rPr>
          <w:color w:val="000000" w:themeColor="text1"/>
          <w:sz w:val="20"/>
          <w:szCs w:val="20"/>
          <w:lang w:val="en-US"/>
        </w:rPr>
        <w:t>Zh.T</w:t>
      </w:r>
      <w:proofErr w:type="spellEnd"/>
      <w:r w:rsidRPr="00745D35">
        <w:rPr>
          <w:color w:val="000000" w:themeColor="text1"/>
          <w:sz w:val="20"/>
          <w:szCs w:val="20"/>
          <w:lang w:val="en-US"/>
        </w:rPr>
        <w:t>.</w:t>
      </w:r>
    </w:p>
    <w:p w14:paraId="2E3B5691" w14:textId="77777777" w:rsidR="00392F65" w:rsidRPr="00745D35" w:rsidRDefault="00392F65" w:rsidP="00392F65">
      <w:pPr>
        <w:spacing w:after="120"/>
        <w:jc w:val="both"/>
        <w:rPr>
          <w:b/>
          <w:color w:val="000000" w:themeColor="text1"/>
          <w:sz w:val="20"/>
          <w:szCs w:val="20"/>
        </w:rPr>
      </w:pPr>
    </w:p>
    <w:p w14:paraId="288DED2E" w14:textId="7016A992" w:rsidR="004947F8" w:rsidRPr="00745D35" w:rsidRDefault="00392F65" w:rsidP="00392F65">
      <w:pPr>
        <w:spacing w:after="120"/>
        <w:jc w:val="both"/>
        <w:rPr>
          <w:color w:val="000000" w:themeColor="text1"/>
          <w:sz w:val="20"/>
          <w:szCs w:val="20"/>
        </w:rPr>
        <w:sectPr w:rsidR="004947F8" w:rsidRPr="00745D35" w:rsidSect="00C055D3">
          <w:pgSz w:w="11906" w:h="16838"/>
          <w:pgMar w:top="568" w:right="850" w:bottom="1418" w:left="1701" w:header="708" w:footer="708" w:gutter="0"/>
          <w:pgNumType w:start="1"/>
          <w:cols w:space="720"/>
        </w:sectPr>
      </w:pPr>
      <w:proofErr w:type="gramStart"/>
      <w:r w:rsidRPr="00745D35">
        <w:rPr>
          <w:b/>
          <w:color w:val="000000" w:themeColor="text1"/>
          <w:sz w:val="20"/>
          <w:szCs w:val="20"/>
        </w:rPr>
        <w:t>Lecturer  _</w:t>
      </w:r>
      <w:proofErr w:type="gramEnd"/>
      <w:r w:rsidRPr="00745D35">
        <w:rPr>
          <w:b/>
          <w:color w:val="000000" w:themeColor="text1"/>
          <w:sz w:val="20"/>
          <w:szCs w:val="20"/>
        </w:rPr>
        <w:t>__________________________________</w:t>
      </w:r>
      <w:r w:rsidRPr="00745D35">
        <w:rPr>
          <w:color w:val="000000" w:themeColor="text1"/>
          <w:sz w:val="20"/>
          <w:szCs w:val="20"/>
        </w:rPr>
        <w:t xml:space="preserve">  </w:t>
      </w:r>
      <w:r w:rsidRPr="00745D35">
        <w:rPr>
          <w:color w:val="000000" w:themeColor="text1"/>
          <w:sz w:val="20"/>
          <w:szCs w:val="20"/>
          <w:lang w:val="kk-KZ"/>
        </w:rPr>
        <w:t xml:space="preserve"> </w:t>
      </w:r>
      <w:proofErr w:type="spellStart"/>
      <w:r w:rsidRPr="00745D35">
        <w:rPr>
          <w:color w:val="000000" w:themeColor="text1"/>
          <w:sz w:val="20"/>
          <w:szCs w:val="20"/>
          <w:lang w:val="en-US"/>
        </w:rPr>
        <w:t>Otynshiyeva</w:t>
      </w:r>
      <w:proofErr w:type="spellEnd"/>
      <w:r w:rsidRPr="00745D35">
        <w:rPr>
          <w:color w:val="000000" w:themeColor="text1"/>
          <w:sz w:val="20"/>
          <w:szCs w:val="20"/>
          <w:lang w:val="en-US"/>
        </w:rPr>
        <w:t xml:space="preserve"> A.A</w:t>
      </w:r>
      <w:r w:rsidRPr="00745D35">
        <w:rPr>
          <w:color w:val="000000" w:themeColor="text1"/>
          <w:sz w:val="20"/>
          <w:szCs w:val="20"/>
        </w:rPr>
        <w:t>.</w:t>
      </w:r>
    </w:p>
    <w:p w14:paraId="45BA4705" w14:textId="77777777" w:rsidR="00837E40" w:rsidRPr="00745D35" w:rsidRDefault="00837E40" w:rsidP="00837E40">
      <w:pPr>
        <w:pStyle w:val="paragraph"/>
        <w:spacing w:before="0" w:beforeAutospacing="0" w:after="0" w:afterAutospacing="0"/>
        <w:jc w:val="center"/>
        <w:textAlignment w:val="baseline"/>
        <w:rPr>
          <w:rStyle w:val="normaltextrun"/>
          <w:color w:val="000000" w:themeColor="text1"/>
          <w:sz w:val="20"/>
          <w:szCs w:val="20"/>
        </w:rPr>
      </w:pPr>
      <w:r w:rsidRPr="00745D35">
        <w:rPr>
          <w:rStyle w:val="normaltextrun"/>
          <w:b/>
          <w:bCs/>
          <w:color w:val="000000" w:themeColor="text1"/>
          <w:sz w:val="20"/>
          <w:szCs w:val="20"/>
        </w:rPr>
        <w:lastRenderedPageBreak/>
        <w:t>RUBRICATOR</w:t>
      </w:r>
      <w:r w:rsidRPr="00745D35">
        <w:rPr>
          <w:rStyle w:val="normaltextrun"/>
          <w:b/>
          <w:bCs/>
          <w:color w:val="000000" w:themeColor="text1"/>
          <w:sz w:val="20"/>
          <w:szCs w:val="20"/>
          <w:lang w:val="en-US"/>
        </w:rPr>
        <w:t xml:space="preserve"> OF THE </w:t>
      </w:r>
      <w:r w:rsidRPr="00745D35">
        <w:rPr>
          <w:rStyle w:val="normaltextrun"/>
          <w:b/>
          <w:bCs/>
          <w:color w:val="000000" w:themeColor="text1"/>
          <w:sz w:val="20"/>
          <w:szCs w:val="20"/>
        </w:rPr>
        <w:t>SUMMATIVE ASSESSMENT</w:t>
      </w:r>
      <w:r w:rsidRPr="00745D35">
        <w:rPr>
          <w:rStyle w:val="normaltextrun"/>
          <w:color w:val="000000" w:themeColor="text1"/>
          <w:sz w:val="20"/>
          <w:szCs w:val="20"/>
        </w:rPr>
        <w:t> </w:t>
      </w:r>
    </w:p>
    <w:p w14:paraId="16437238" w14:textId="77777777" w:rsidR="00837E40" w:rsidRPr="00745D35" w:rsidRDefault="00837E40" w:rsidP="00837E40">
      <w:pPr>
        <w:pStyle w:val="paragraph"/>
        <w:spacing w:before="0" w:beforeAutospacing="0" w:after="0" w:afterAutospacing="0"/>
        <w:jc w:val="center"/>
        <w:textAlignment w:val="baseline"/>
        <w:rPr>
          <w:rStyle w:val="normaltextrun"/>
          <w:b/>
          <w:bCs/>
          <w:color w:val="000000" w:themeColor="text1"/>
          <w:sz w:val="20"/>
          <w:szCs w:val="20"/>
        </w:rPr>
      </w:pPr>
    </w:p>
    <w:p w14:paraId="34819B4C" w14:textId="77777777" w:rsidR="00837E40" w:rsidRPr="00745D35" w:rsidRDefault="00837E40" w:rsidP="00837E40">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CRITERIA EVALUATION OF LEARNING OUTCOMES</w:t>
      </w:r>
      <w:r w:rsidRPr="00745D35">
        <w:rPr>
          <w:rStyle w:val="normaltextrun"/>
          <w:color w:val="000000" w:themeColor="text1"/>
          <w:sz w:val="20"/>
          <w:szCs w:val="20"/>
        </w:rPr>
        <w:t> </w:t>
      </w:r>
      <w:r w:rsidRPr="00745D35">
        <w:rPr>
          <w:rStyle w:val="eop"/>
          <w:color w:val="000000" w:themeColor="text1"/>
          <w:sz w:val="20"/>
          <w:szCs w:val="20"/>
        </w:rPr>
        <w:t> </w:t>
      </w:r>
    </w:p>
    <w:p w14:paraId="6B2F7AFD" w14:textId="77777777" w:rsidR="00837E40" w:rsidRPr="00745D35" w:rsidRDefault="00837E40" w:rsidP="00837E40">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lang w:val="kk-KZ"/>
        </w:rPr>
        <w:t xml:space="preserve"> </w:t>
      </w:r>
      <w:r w:rsidRPr="00745D35">
        <w:rPr>
          <w:rStyle w:val="normaltextrun"/>
          <w:b/>
          <w:bCs/>
          <w:color w:val="000000" w:themeColor="text1"/>
          <w:sz w:val="20"/>
          <w:szCs w:val="20"/>
        </w:rPr>
        <w:t> </w:t>
      </w:r>
      <w:r w:rsidRPr="00745D35">
        <w:rPr>
          <w:rStyle w:val="normaltextrun"/>
          <w:color w:val="000000" w:themeColor="text1"/>
          <w:sz w:val="20"/>
          <w:szCs w:val="20"/>
        </w:rPr>
        <w:t> </w:t>
      </w:r>
      <w:r w:rsidRPr="00745D35">
        <w:rPr>
          <w:rStyle w:val="eop"/>
          <w:color w:val="000000" w:themeColor="text1"/>
          <w:sz w:val="20"/>
          <w:szCs w:val="20"/>
        </w:rPr>
        <w:t> </w:t>
      </w:r>
    </w:p>
    <w:p w14:paraId="178E2796" w14:textId="3F1692CA" w:rsidR="00837E40" w:rsidRPr="00745D35" w:rsidRDefault="00837E40" w:rsidP="00837E40">
      <w:pPr>
        <w:pStyle w:val="paragraph"/>
        <w:spacing w:before="0" w:beforeAutospacing="0" w:after="0" w:afterAutospacing="0"/>
        <w:textAlignment w:val="baseline"/>
        <w:rPr>
          <w:b/>
          <w:bCs/>
          <w:color w:val="000000" w:themeColor="text1"/>
          <w:sz w:val="20"/>
          <w:szCs w:val="20"/>
        </w:rPr>
      </w:pPr>
      <w:r w:rsidRPr="00745D35">
        <w:rPr>
          <w:rStyle w:val="normaltextrun"/>
          <w:b/>
          <w:bCs/>
          <w:color w:val="000000" w:themeColor="text1"/>
          <w:sz w:val="20"/>
          <w:szCs w:val="20"/>
        </w:rPr>
        <w:t>Written assignment (25% of 100% MC) </w:t>
      </w:r>
      <w:r w:rsidRPr="00745D35">
        <w:rPr>
          <w:rStyle w:val="eop"/>
          <w:b/>
          <w:bCs/>
          <w:color w:val="000000" w:themeColor="text1"/>
          <w:sz w:val="20"/>
          <w:szCs w:val="20"/>
        </w:rPr>
        <w:t> </w:t>
      </w:r>
    </w:p>
    <w:p w14:paraId="439159B8" w14:textId="77777777" w:rsidR="00837E40" w:rsidRPr="00745D35" w:rsidRDefault="00837E40" w:rsidP="00837E40">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 </w:t>
      </w:r>
      <w:r w:rsidRPr="00745D35">
        <w:rPr>
          <w:rStyle w:val="normaltextrun"/>
          <w:color w:val="000000" w:themeColor="text1"/>
          <w:sz w:val="20"/>
          <w:szCs w:val="20"/>
        </w:rPr>
        <w:t> </w:t>
      </w:r>
      <w:r w:rsidRPr="00745D35">
        <w:rPr>
          <w:rStyle w:val="eop"/>
          <w:color w:val="000000" w:themeColor="text1"/>
          <w:sz w:val="20"/>
          <w:szCs w:val="20"/>
        </w:rPr>
        <w:t> </w:t>
      </w:r>
    </w:p>
    <w:tbl>
      <w:tblPr>
        <w:tblW w:w="151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2"/>
        <w:gridCol w:w="3706"/>
        <w:gridCol w:w="2414"/>
        <w:gridCol w:w="4140"/>
        <w:gridCol w:w="3240"/>
      </w:tblGrid>
      <w:tr w:rsidR="00745D35" w:rsidRPr="00745D35" w14:paraId="3141FAE5" w14:textId="77777777" w:rsidTr="00ED4889">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2BB279"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Criterion</w:t>
            </w:r>
            <w:r w:rsidRPr="00745D35">
              <w:rPr>
                <w:rStyle w:val="normaltextrun"/>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6AA280"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"Excellent"</w:t>
            </w:r>
          </w:p>
          <w:p w14:paraId="4AE8DA79"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color w:val="000000" w:themeColor="text1"/>
                <w:sz w:val="20"/>
                <w:szCs w:val="20"/>
              </w:rPr>
              <w:t>20-25%</w:t>
            </w:r>
          </w:p>
        </w:tc>
        <w:tc>
          <w:tcPr>
            <w:tcW w:w="24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1222DB"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"Good"</w:t>
            </w:r>
          </w:p>
          <w:p w14:paraId="6CD00FA9"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color w:val="000000" w:themeColor="text1"/>
                <w:sz w:val="20"/>
                <w:szCs w:val="20"/>
              </w:rPr>
              <w:t>15-20%</w:t>
            </w:r>
          </w:p>
        </w:tc>
        <w:tc>
          <w:tcPr>
            <w:tcW w:w="41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F5BA03"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"Satisfactory"</w:t>
            </w:r>
          </w:p>
          <w:p w14:paraId="61EDC30E"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color w:val="000000" w:themeColor="text1"/>
                <w:sz w:val="20"/>
                <w:szCs w:val="20"/>
              </w:rPr>
              <w:t>10-15%</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60D23D"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"Unsatisfactory"</w:t>
            </w:r>
          </w:p>
          <w:p w14:paraId="126E6C6B"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 </w:t>
            </w:r>
            <w:r w:rsidRPr="00745D35">
              <w:rPr>
                <w:rStyle w:val="normaltextrun"/>
                <w:color w:val="000000" w:themeColor="text1"/>
                <w:sz w:val="20"/>
                <w:szCs w:val="20"/>
              </w:rPr>
              <w:t>0-10%</w:t>
            </w:r>
          </w:p>
        </w:tc>
      </w:tr>
      <w:tr w:rsidR="00745D35" w:rsidRPr="00745D35" w14:paraId="600B1E30" w14:textId="77777777" w:rsidTr="00ED4889">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4B42FB9B"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Research</w:t>
            </w:r>
            <w:r w:rsidRPr="00745D35">
              <w:rPr>
                <w:rStyle w:val="eop"/>
                <w:color w:val="000000" w:themeColor="text1"/>
                <w:sz w:val="20"/>
                <w:szCs w:val="20"/>
                <w:lang w:val="en-US"/>
              </w:rPr>
              <w:t xml:space="preserve"> </w:t>
            </w:r>
            <w:r w:rsidRPr="00745D35">
              <w:rPr>
                <w:rStyle w:val="eop"/>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63BB5009" w14:textId="77777777" w:rsidR="00837E40" w:rsidRPr="00745D35" w:rsidRDefault="00837E40" w:rsidP="00ED48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lang w:val="ru-RU"/>
              </w:rPr>
            </w:pPr>
            <w:r w:rsidRPr="00745D35">
              <w:rPr>
                <w:color w:val="000000" w:themeColor="text1"/>
                <w:sz w:val="20"/>
                <w:szCs w:val="20"/>
                <w:lang w:val="ru-RU"/>
              </w:rPr>
              <w:t xml:space="preserve">The </w:t>
            </w:r>
            <w:proofErr w:type="spellStart"/>
            <w:r w:rsidRPr="00745D35">
              <w:rPr>
                <w:color w:val="000000" w:themeColor="text1"/>
                <w:sz w:val="20"/>
                <w:szCs w:val="20"/>
                <w:lang w:val="ru-RU"/>
              </w:rPr>
              <w:t>submission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evidence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outstanding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research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that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goes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far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beyond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suggested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reading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module</w:t>
            </w:r>
            <w:proofErr w:type="spellEnd"/>
            <w:r w:rsidRPr="00745D35">
              <w:rPr>
                <w:color w:val="000000" w:themeColor="text1"/>
                <w:sz w:val="20"/>
                <w:szCs w:val="20"/>
                <w:lang w:val="ru-RU"/>
              </w:rPr>
              <w:t>.</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23FA443C" w14:textId="77777777" w:rsidR="00837E40" w:rsidRPr="00745D35" w:rsidRDefault="00837E40" w:rsidP="00ED48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lang w:val="ru-RU"/>
              </w:rPr>
            </w:pPr>
            <w:r w:rsidRPr="00745D35">
              <w:rPr>
                <w:color w:val="000000" w:themeColor="text1"/>
                <w:sz w:val="20"/>
                <w:szCs w:val="20"/>
                <w:lang w:val="ru-RU"/>
              </w:rPr>
              <w:t xml:space="preserve">The </w:t>
            </w:r>
            <w:proofErr w:type="spellStart"/>
            <w:r w:rsidRPr="00745D35">
              <w:rPr>
                <w:color w:val="000000" w:themeColor="text1"/>
                <w:sz w:val="20"/>
                <w:szCs w:val="20"/>
                <w:lang w:val="ru-RU"/>
              </w:rPr>
              <w:t>submission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very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capable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research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effort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with</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good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use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suggested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reading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materials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module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perhaps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with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some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use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additional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sources</w:t>
            </w:r>
            <w:proofErr w:type="spellEnd"/>
          </w:p>
        </w:tc>
        <w:tc>
          <w:tcPr>
            <w:tcW w:w="4140" w:type="dxa"/>
            <w:tcBorders>
              <w:top w:val="single" w:sz="6" w:space="0" w:color="auto"/>
              <w:left w:val="single" w:sz="6" w:space="0" w:color="auto"/>
              <w:bottom w:val="single" w:sz="6" w:space="0" w:color="auto"/>
              <w:right w:val="single" w:sz="6" w:space="0" w:color="auto"/>
            </w:tcBorders>
            <w:shd w:val="clear" w:color="auto" w:fill="auto"/>
          </w:tcPr>
          <w:p w14:paraId="531878E7" w14:textId="77777777" w:rsidR="00837E40" w:rsidRPr="00745D35" w:rsidRDefault="00837E40" w:rsidP="00ED48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lang w:val="ru-RU"/>
              </w:rPr>
            </w:pPr>
            <w:r w:rsidRPr="00745D35">
              <w:rPr>
                <w:color w:val="000000" w:themeColor="text1"/>
                <w:sz w:val="20"/>
                <w:szCs w:val="20"/>
                <w:lang w:val="ru-RU"/>
              </w:rPr>
              <w:t xml:space="preserve">The </w:t>
            </w:r>
            <w:proofErr w:type="spellStart"/>
            <w:r w:rsidRPr="00745D35">
              <w:rPr>
                <w:color w:val="000000" w:themeColor="text1"/>
                <w:sz w:val="20"/>
                <w:szCs w:val="20"/>
                <w:lang w:val="ru-RU"/>
              </w:rPr>
              <w:t>submission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least</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general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familiarity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with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research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sources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suggested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module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ability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to</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use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these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reasonably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effectively</w:t>
            </w:r>
            <w:proofErr w:type="spellEnd"/>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6CE31E37" w14:textId="77777777" w:rsidR="00837E40" w:rsidRPr="00745D35" w:rsidRDefault="00837E40" w:rsidP="00ED48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lang w:val="ru-RU"/>
              </w:rPr>
            </w:pPr>
            <w:r w:rsidRPr="00745D35">
              <w:rPr>
                <w:color w:val="000000" w:themeColor="text1"/>
                <w:sz w:val="20"/>
                <w:szCs w:val="20"/>
                <w:lang w:val="ru-RU"/>
              </w:rPr>
              <w:t xml:space="preserve">1. Research: The </w:t>
            </w:r>
            <w:proofErr w:type="spellStart"/>
            <w:r w:rsidRPr="00745D35">
              <w:rPr>
                <w:color w:val="000000" w:themeColor="text1"/>
                <w:sz w:val="20"/>
                <w:szCs w:val="20"/>
                <w:lang w:val="ru-RU"/>
              </w:rPr>
              <w:t>submission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makes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some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reference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to</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suggested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reading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material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module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but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reproduces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this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with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little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discussion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evaluation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way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that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limited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grasp</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subject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matter</w:t>
            </w:r>
            <w:proofErr w:type="spellEnd"/>
          </w:p>
        </w:tc>
      </w:tr>
      <w:tr w:rsidR="00745D35" w:rsidRPr="00745D35" w14:paraId="1AEB6147" w14:textId="77777777" w:rsidTr="00ED4889">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2591FB2B"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 xml:space="preserve">Knowledge </w:t>
            </w:r>
            <w:r w:rsidRPr="00745D35">
              <w:rPr>
                <w:rStyle w:val="eop"/>
                <w:color w:val="000000" w:themeColor="text1"/>
                <w:sz w:val="20"/>
                <w:szCs w:val="20"/>
              </w:rPr>
              <w:t xml:space="preserve">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6C5D7164"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color w:val="000000" w:themeColor="text1"/>
                <w:sz w:val="20"/>
                <w:szCs w:val="20"/>
                <w:lang w:val="ru-RU"/>
              </w:rPr>
              <w:t xml:space="preserve">The </w:t>
            </w:r>
            <w:proofErr w:type="spellStart"/>
            <w:r w:rsidRPr="00745D35">
              <w:rPr>
                <w:color w:val="000000" w:themeColor="text1"/>
                <w:sz w:val="20"/>
                <w:szCs w:val="20"/>
                <w:lang w:val="ru-RU"/>
              </w:rPr>
              <w:t>work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impressive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knowledge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subject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area</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exceptional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ability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to</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identify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peculiar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novel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aspects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consideration</w:t>
            </w:r>
            <w:proofErr w:type="spellEnd"/>
            <w:r w:rsidRPr="00745D35">
              <w:rPr>
                <w:color w:val="000000" w:themeColor="text1"/>
                <w:sz w:val="20"/>
                <w:szCs w:val="20"/>
                <w:lang w:val="en-US"/>
              </w:rPr>
              <w:t>.</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57D40230"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color w:val="000000" w:themeColor="text1"/>
                <w:sz w:val="20"/>
                <w:szCs w:val="20"/>
                <w:lang w:val="ru-RU"/>
              </w:rPr>
              <w:t xml:space="preserve">The </w:t>
            </w:r>
            <w:proofErr w:type="spellStart"/>
            <w:r w:rsidRPr="00745D35">
              <w:rPr>
                <w:color w:val="000000" w:themeColor="text1"/>
                <w:sz w:val="20"/>
                <w:szCs w:val="20"/>
                <w:lang w:val="ru-RU"/>
              </w:rPr>
              <w:t>work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informed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knowledge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subject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area</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awareness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key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issues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their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gravity</w:t>
            </w:r>
            <w:proofErr w:type="spellEnd"/>
          </w:p>
        </w:tc>
        <w:tc>
          <w:tcPr>
            <w:tcW w:w="4140" w:type="dxa"/>
            <w:tcBorders>
              <w:top w:val="single" w:sz="6" w:space="0" w:color="auto"/>
              <w:left w:val="single" w:sz="6" w:space="0" w:color="auto"/>
              <w:bottom w:val="single" w:sz="6" w:space="0" w:color="auto"/>
              <w:right w:val="single" w:sz="6" w:space="0" w:color="auto"/>
            </w:tcBorders>
            <w:shd w:val="clear" w:color="auto" w:fill="auto"/>
          </w:tcPr>
          <w:p w14:paraId="7B64C4D3"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color w:val="000000" w:themeColor="text1"/>
                <w:sz w:val="20"/>
                <w:szCs w:val="20"/>
                <w:lang w:val="ru-RU"/>
              </w:rPr>
              <w:t xml:space="preserve">The </w:t>
            </w:r>
            <w:proofErr w:type="spellStart"/>
            <w:r w:rsidRPr="00745D35">
              <w:rPr>
                <w:color w:val="000000" w:themeColor="text1"/>
                <w:sz w:val="20"/>
                <w:szCs w:val="20"/>
                <w:lang w:val="ru-RU"/>
              </w:rPr>
              <w:t>work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demonstrates</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sound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basic</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knowledge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subject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area</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presents</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clearly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organised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account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this</w:t>
            </w:r>
            <w:proofErr w:type="spellEnd"/>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63DFC73D"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color w:val="000000" w:themeColor="text1"/>
                <w:sz w:val="20"/>
                <w:szCs w:val="20"/>
                <w:lang w:val="ru-RU"/>
              </w:rPr>
              <w:t xml:space="preserve">The </w:t>
            </w:r>
            <w:proofErr w:type="spellStart"/>
            <w:r w:rsidRPr="00745D35">
              <w:rPr>
                <w:color w:val="000000" w:themeColor="text1"/>
                <w:sz w:val="20"/>
                <w:szCs w:val="20"/>
                <w:lang w:val="ru-RU"/>
              </w:rPr>
              <w:t>work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significant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lack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understanding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issues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perhaps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due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to</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misunderstandings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shortcomings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research</w:t>
            </w:r>
            <w:proofErr w:type="spellEnd"/>
          </w:p>
        </w:tc>
      </w:tr>
      <w:tr w:rsidR="00745D35" w:rsidRPr="00745D35" w14:paraId="2B605B4B" w14:textId="77777777" w:rsidTr="00ED4889">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52FFACC5"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Critical thinking</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3593E273" w14:textId="77777777" w:rsidR="00837E40" w:rsidRPr="00745D35" w:rsidRDefault="00837E40" w:rsidP="00ED4889">
            <w:pPr>
              <w:pStyle w:val="paragraph"/>
              <w:spacing w:before="0" w:beforeAutospacing="0" w:after="0" w:afterAutospacing="0"/>
              <w:textAlignment w:val="baseline"/>
              <w:rPr>
                <w:color w:val="000000" w:themeColor="text1"/>
                <w:sz w:val="20"/>
                <w:szCs w:val="20"/>
                <w:lang w:val="en-US"/>
              </w:rPr>
            </w:pPr>
            <w:r w:rsidRPr="00745D35">
              <w:rPr>
                <w:color w:val="000000" w:themeColor="text1"/>
                <w:sz w:val="20"/>
                <w:szCs w:val="20"/>
                <w:lang w:val="ru-RU"/>
              </w:rPr>
              <w:t xml:space="preserve">The </w:t>
            </w:r>
            <w:proofErr w:type="spellStart"/>
            <w:r w:rsidRPr="00745D35">
              <w:rPr>
                <w:color w:val="000000" w:themeColor="text1"/>
                <w:sz w:val="20"/>
                <w:szCs w:val="20"/>
                <w:lang w:val="ru-RU"/>
              </w:rPr>
              <w:t>discussion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extremely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incisive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analysis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reasoning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demonstrating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exceptional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perception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capacity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independent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critical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evaluation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subject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area</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perhaps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by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suggesting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novel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alternative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ways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addressing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issues</w:t>
            </w:r>
            <w:r w:rsidRPr="00745D35">
              <w:rPr>
                <w:color w:val="000000" w:themeColor="text1"/>
                <w:sz w:val="20"/>
                <w:szCs w:val="20"/>
                <w:lang w:val="en-US"/>
              </w:rPr>
              <w:t>.</w:t>
            </w:r>
            <w:proofErr w:type="spellEnd"/>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05632A4D" w14:textId="77777777" w:rsidR="00837E40" w:rsidRPr="00745D35" w:rsidRDefault="00837E40" w:rsidP="00ED48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lang w:val="ru-RU"/>
              </w:rPr>
            </w:pPr>
            <w:proofErr w:type="spellStart"/>
            <w:r w:rsidRPr="00745D35">
              <w:rPr>
                <w:color w:val="000000" w:themeColor="text1"/>
                <w:sz w:val="20"/>
                <w:szCs w:val="20"/>
                <w:lang w:val="ru-RU"/>
              </w:rPr>
              <w:t>There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some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evidence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perceptive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evaluative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thinking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ability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to</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construct</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reasoned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substantiated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argument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towards</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clear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conclusion</w:t>
            </w:r>
            <w:proofErr w:type="spellEnd"/>
          </w:p>
        </w:tc>
        <w:tc>
          <w:tcPr>
            <w:tcW w:w="4140" w:type="dxa"/>
            <w:tcBorders>
              <w:top w:val="single" w:sz="6" w:space="0" w:color="auto"/>
              <w:left w:val="single" w:sz="6" w:space="0" w:color="auto"/>
              <w:bottom w:val="single" w:sz="6" w:space="0" w:color="auto"/>
              <w:right w:val="single" w:sz="6" w:space="0" w:color="auto"/>
            </w:tcBorders>
            <w:shd w:val="clear" w:color="auto" w:fill="auto"/>
          </w:tcPr>
          <w:p w14:paraId="485A7B41"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color w:val="000000" w:themeColor="text1"/>
                <w:sz w:val="20"/>
                <w:szCs w:val="20"/>
                <w:lang w:val="ru-RU"/>
              </w:rPr>
              <w:t xml:space="preserve">The </w:t>
            </w:r>
            <w:proofErr w:type="spellStart"/>
            <w:r w:rsidRPr="00745D35">
              <w:rPr>
                <w:color w:val="000000" w:themeColor="text1"/>
                <w:sz w:val="20"/>
                <w:szCs w:val="20"/>
                <w:lang w:val="ru-RU"/>
              </w:rPr>
              <w:t>discussion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relatively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little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capacity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critical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evaluation</w:t>
            </w:r>
            <w:proofErr w:type="spellEnd"/>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523737B1"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proofErr w:type="spellStart"/>
            <w:r w:rsidRPr="00745D35">
              <w:rPr>
                <w:color w:val="000000" w:themeColor="text1"/>
                <w:sz w:val="20"/>
                <w:szCs w:val="20"/>
                <w:lang w:val="ru-RU"/>
              </w:rPr>
              <w:t>There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lack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coherence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overall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argumen</w:t>
            </w:r>
            <w:proofErr w:type="spellEnd"/>
            <w:r w:rsidRPr="00745D35">
              <w:rPr>
                <w:color w:val="000000" w:themeColor="text1"/>
                <w:sz w:val="20"/>
                <w:szCs w:val="20"/>
                <w:lang w:val="en-US"/>
              </w:rPr>
              <w:t>t</w:t>
            </w:r>
          </w:p>
        </w:tc>
      </w:tr>
      <w:tr w:rsidR="00745D35" w:rsidRPr="00745D35" w14:paraId="11171D49" w14:textId="77777777" w:rsidTr="00ED4889">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auto"/>
          </w:tcPr>
          <w:p w14:paraId="2A9B057E" w14:textId="77777777" w:rsidR="00837E40" w:rsidRPr="00745D35" w:rsidRDefault="00837E40" w:rsidP="00ED4889">
            <w:pPr>
              <w:pStyle w:val="paragraph"/>
              <w:spacing w:before="0" w:beforeAutospacing="0" w:after="0" w:afterAutospacing="0"/>
              <w:textAlignment w:val="baseline"/>
              <w:rPr>
                <w:rStyle w:val="normaltextrun"/>
                <w:b/>
                <w:bCs/>
                <w:color w:val="000000" w:themeColor="text1"/>
                <w:sz w:val="20"/>
                <w:szCs w:val="20"/>
              </w:rPr>
            </w:pPr>
            <w:r w:rsidRPr="00745D35">
              <w:rPr>
                <w:rStyle w:val="normaltextrun"/>
                <w:b/>
                <w:bCs/>
                <w:color w:val="000000" w:themeColor="text1"/>
                <w:sz w:val="20"/>
                <w:szCs w:val="20"/>
              </w:rPr>
              <w:t xml:space="preserve">Presentation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182E83EC" w14:textId="77777777" w:rsidR="00837E40" w:rsidRPr="00745D35" w:rsidRDefault="00837E40" w:rsidP="00ED4889">
            <w:pPr>
              <w:pStyle w:val="paragraph"/>
              <w:spacing w:before="0" w:beforeAutospacing="0" w:after="0" w:afterAutospacing="0"/>
              <w:textAlignment w:val="baseline"/>
              <w:rPr>
                <w:rStyle w:val="normaltextrun"/>
                <w:color w:val="000000" w:themeColor="text1"/>
                <w:sz w:val="20"/>
                <w:szCs w:val="20"/>
                <w:lang w:val="en-US"/>
              </w:rPr>
            </w:pPr>
            <w:r w:rsidRPr="00745D35">
              <w:rPr>
                <w:color w:val="000000" w:themeColor="text1"/>
                <w:sz w:val="20"/>
                <w:szCs w:val="20"/>
                <w:lang w:val="ru-RU"/>
              </w:rPr>
              <w:t xml:space="preserve">The </w:t>
            </w:r>
            <w:proofErr w:type="spellStart"/>
            <w:r w:rsidRPr="00745D35">
              <w:rPr>
                <w:color w:val="000000" w:themeColor="text1"/>
                <w:sz w:val="20"/>
                <w:szCs w:val="20"/>
                <w:lang w:val="ru-RU"/>
              </w:rPr>
              <w:t>essay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extremely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well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structured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lucidly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presented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with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no</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serious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typographical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grammatical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errors</w:t>
            </w:r>
            <w:proofErr w:type="spellEnd"/>
            <w:r w:rsidRPr="00745D35">
              <w:rPr>
                <w:color w:val="000000" w:themeColor="text1"/>
                <w:sz w:val="20"/>
                <w:szCs w:val="20"/>
                <w:lang w:val="ru-RU"/>
              </w:rPr>
              <w:t>.</w:t>
            </w:r>
            <w:r w:rsidRPr="00745D35">
              <w:rPr>
                <w:color w:val="000000" w:themeColor="text1"/>
                <w:sz w:val="20"/>
                <w:szCs w:val="20"/>
                <w:lang w:val="en-US"/>
              </w:rPr>
              <w:t xml:space="preserve"> There are </w:t>
            </w:r>
            <w:proofErr w:type="spellStart"/>
            <w:r w:rsidRPr="00745D35">
              <w:rPr>
                <w:color w:val="000000" w:themeColor="text1"/>
                <w:sz w:val="20"/>
                <w:szCs w:val="20"/>
                <w:lang w:val="ru-RU"/>
              </w:rPr>
              <w:t>only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very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minor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amendments</w:t>
            </w:r>
            <w:proofErr w:type="spellEnd"/>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4B87C3B5" w14:textId="77777777" w:rsidR="00837E40" w:rsidRPr="00745D35" w:rsidRDefault="00837E40" w:rsidP="00ED4889">
            <w:pPr>
              <w:pStyle w:val="paragraph"/>
              <w:spacing w:before="0" w:beforeAutospacing="0" w:after="0" w:afterAutospacing="0"/>
              <w:textAlignment w:val="baseline"/>
              <w:rPr>
                <w:rStyle w:val="normaltextrun"/>
                <w:color w:val="000000" w:themeColor="text1"/>
                <w:sz w:val="20"/>
                <w:szCs w:val="20"/>
              </w:rPr>
            </w:pPr>
            <w:r w:rsidRPr="00745D35">
              <w:rPr>
                <w:color w:val="000000" w:themeColor="text1"/>
                <w:sz w:val="20"/>
                <w:szCs w:val="20"/>
                <w:lang w:val="ru-RU"/>
              </w:rPr>
              <w:t xml:space="preserve">The </w:t>
            </w:r>
            <w:proofErr w:type="spellStart"/>
            <w:r w:rsidRPr="00745D35">
              <w:rPr>
                <w:color w:val="000000" w:themeColor="text1"/>
                <w:sz w:val="20"/>
                <w:szCs w:val="20"/>
                <w:lang w:val="ru-RU"/>
              </w:rPr>
              <w:t>work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reasonably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well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organised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with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relatively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few</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typographical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grammatical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errors</w:t>
            </w:r>
            <w:proofErr w:type="spellEnd"/>
          </w:p>
        </w:tc>
        <w:tc>
          <w:tcPr>
            <w:tcW w:w="4140" w:type="dxa"/>
            <w:tcBorders>
              <w:top w:val="single" w:sz="6" w:space="0" w:color="auto"/>
              <w:left w:val="single" w:sz="6" w:space="0" w:color="auto"/>
              <w:bottom w:val="single" w:sz="6" w:space="0" w:color="auto"/>
              <w:right w:val="single" w:sz="6" w:space="0" w:color="auto"/>
            </w:tcBorders>
            <w:shd w:val="clear" w:color="auto" w:fill="auto"/>
          </w:tcPr>
          <w:p w14:paraId="326BE1D4" w14:textId="77777777" w:rsidR="00837E40" w:rsidRPr="00745D35" w:rsidRDefault="00837E40" w:rsidP="00ED4889">
            <w:pPr>
              <w:pStyle w:val="paragraph"/>
              <w:spacing w:before="0" w:beforeAutospacing="0" w:after="0" w:afterAutospacing="0"/>
              <w:textAlignment w:val="baseline"/>
              <w:rPr>
                <w:rStyle w:val="normaltextrun"/>
                <w:color w:val="000000" w:themeColor="text1"/>
                <w:sz w:val="20"/>
                <w:szCs w:val="20"/>
                <w:lang w:val="ru-RU"/>
              </w:rPr>
            </w:pPr>
            <w:r w:rsidRPr="00745D35">
              <w:rPr>
                <w:color w:val="000000" w:themeColor="text1"/>
                <w:sz w:val="20"/>
                <w:szCs w:val="20"/>
                <w:lang w:val="ru-RU"/>
              </w:rPr>
              <w:t xml:space="preserve">The </w:t>
            </w:r>
            <w:proofErr w:type="spellStart"/>
            <w:r w:rsidRPr="00745D35">
              <w:rPr>
                <w:color w:val="000000" w:themeColor="text1"/>
                <w:sz w:val="20"/>
                <w:szCs w:val="20"/>
                <w:lang w:val="ru-RU"/>
              </w:rPr>
              <w:t>work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reasonably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well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organised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with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some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typographical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grammatical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errors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Comment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Typically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answer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this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category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may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fall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short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merit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classification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because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over-dependency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secondary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sources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shortcomings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coverage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misunderstandings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critical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issues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because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presentation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organisation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writing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style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are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deficient</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bare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pass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mark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might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be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awarded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where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work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involves</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purely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descriptive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treatment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subject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area</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with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little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attempt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to</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offer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evaluative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discussion</w:t>
            </w:r>
            <w:proofErr w:type="spellEnd"/>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6FC34B25" w14:textId="77777777" w:rsidR="00837E40" w:rsidRPr="00745D35" w:rsidRDefault="00837E40" w:rsidP="00ED4889">
            <w:pPr>
              <w:pStyle w:val="paragraph"/>
              <w:spacing w:before="0" w:beforeAutospacing="0" w:after="0" w:afterAutospacing="0"/>
              <w:textAlignment w:val="baseline"/>
              <w:rPr>
                <w:color w:val="000000" w:themeColor="text1"/>
                <w:sz w:val="20"/>
                <w:szCs w:val="20"/>
                <w:lang w:val="ru-RU"/>
              </w:rPr>
            </w:pPr>
            <w:r w:rsidRPr="00745D35">
              <w:rPr>
                <w:color w:val="000000" w:themeColor="text1"/>
                <w:sz w:val="20"/>
                <w:szCs w:val="20"/>
                <w:lang w:val="ru-RU"/>
              </w:rPr>
              <w:t xml:space="preserve">The </w:t>
            </w:r>
            <w:proofErr w:type="spellStart"/>
            <w:r w:rsidRPr="00745D35">
              <w:rPr>
                <w:color w:val="000000" w:themeColor="text1"/>
                <w:sz w:val="20"/>
                <w:szCs w:val="20"/>
                <w:lang w:val="ru-RU"/>
              </w:rPr>
              <w:t>work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serious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weakness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presentation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because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lack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structuring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serious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grammatical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typographical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errors</w:t>
            </w:r>
            <w:proofErr w:type="spellEnd"/>
          </w:p>
          <w:p w14:paraId="3226AF12" w14:textId="77777777" w:rsidR="00837E40" w:rsidRPr="00745D35" w:rsidRDefault="00837E40" w:rsidP="00ED4889">
            <w:pPr>
              <w:pStyle w:val="paragraph"/>
              <w:spacing w:before="0" w:beforeAutospacing="0" w:after="0" w:afterAutospacing="0"/>
              <w:textAlignment w:val="baseline"/>
              <w:rPr>
                <w:rStyle w:val="normaltextrun"/>
                <w:color w:val="000000" w:themeColor="text1"/>
                <w:sz w:val="20"/>
                <w:szCs w:val="20"/>
              </w:rPr>
            </w:pPr>
          </w:p>
        </w:tc>
      </w:tr>
      <w:tr w:rsidR="00745D35" w:rsidRPr="00745D35" w14:paraId="2D9F3617" w14:textId="77777777" w:rsidTr="00ED4889">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3ECB2188"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Letter,</w:t>
            </w:r>
            <w:r w:rsidRPr="00745D35">
              <w:rPr>
                <w:rStyle w:val="normaltextrun"/>
                <w:color w:val="000000" w:themeColor="text1"/>
                <w:sz w:val="20"/>
                <w:szCs w:val="20"/>
              </w:rPr>
              <w:t> </w:t>
            </w:r>
            <w:r w:rsidRPr="00745D35">
              <w:rPr>
                <w:rStyle w:val="eop"/>
                <w:color w:val="000000" w:themeColor="text1"/>
                <w:sz w:val="20"/>
                <w:szCs w:val="20"/>
              </w:rPr>
              <w:t> </w:t>
            </w:r>
          </w:p>
          <w:p w14:paraId="11D23819"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APA style</w:t>
            </w:r>
            <w:r w:rsidRPr="00745D35">
              <w:rPr>
                <w:rStyle w:val="normaltextrun"/>
                <w:color w:val="000000" w:themeColor="text1"/>
                <w:sz w:val="20"/>
                <w:szCs w:val="20"/>
              </w:rPr>
              <w:t> </w:t>
            </w:r>
            <w:r w:rsidRPr="00745D35">
              <w:rPr>
                <w:rStyle w:val="eop"/>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auto"/>
            <w:hideMark/>
          </w:tcPr>
          <w:p w14:paraId="48BEDAD1"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rStyle w:val="normaltextrun"/>
                <w:color w:val="000000" w:themeColor="text1"/>
                <w:sz w:val="20"/>
                <w:szCs w:val="20"/>
              </w:rPr>
              <w:t>The writing demonstrates clarity, conciseness, and correctness. Strictly follows the APA style.</w:t>
            </w:r>
            <w:r w:rsidRPr="00745D35">
              <w:rPr>
                <w:rStyle w:val="eop"/>
                <w:color w:val="000000" w:themeColor="text1"/>
                <w:sz w:val="20"/>
                <w:szCs w:val="20"/>
              </w:rPr>
              <w:t> </w:t>
            </w:r>
          </w:p>
        </w:tc>
        <w:tc>
          <w:tcPr>
            <w:tcW w:w="2414" w:type="dxa"/>
            <w:tcBorders>
              <w:top w:val="single" w:sz="6" w:space="0" w:color="auto"/>
              <w:left w:val="single" w:sz="6" w:space="0" w:color="auto"/>
              <w:bottom w:val="single" w:sz="6" w:space="0" w:color="auto"/>
              <w:right w:val="single" w:sz="6" w:space="0" w:color="auto"/>
            </w:tcBorders>
            <w:shd w:val="clear" w:color="auto" w:fill="auto"/>
            <w:hideMark/>
          </w:tcPr>
          <w:p w14:paraId="5CDD658E" w14:textId="77777777" w:rsidR="00837E40" w:rsidRPr="00745D35" w:rsidRDefault="00837E40" w:rsidP="00ED4889">
            <w:pPr>
              <w:pStyle w:val="paragraph"/>
              <w:spacing w:before="0" w:beforeAutospacing="0" w:after="0" w:afterAutospacing="0"/>
              <w:textAlignment w:val="baseline"/>
              <w:rPr>
                <w:rStyle w:val="eop"/>
                <w:color w:val="000000" w:themeColor="text1"/>
                <w:sz w:val="20"/>
                <w:szCs w:val="20"/>
              </w:rPr>
            </w:pPr>
            <w:r w:rsidRPr="00745D35">
              <w:rPr>
                <w:rStyle w:val="normaltextrun"/>
                <w:color w:val="000000" w:themeColor="text1"/>
                <w:sz w:val="20"/>
                <w:szCs w:val="20"/>
              </w:rPr>
              <w:t>The letter demonstrates clarity, and correctness. Basically, follows the APA style.</w:t>
            </w:r>
            <w:r w:rsidRPr="00745D35">
              <w:rPr>
                <w:rStyle w:val="eop"/>
                <w:color w:val="000000" w:themeColor="text1"/>
                <w:sz w:val="20"/>
                <w:szCs w:val="20"/>
              </w:rPr>
              <w:t> </w:t>
            </w:r>
          </w:p>
          <w:p w14:paraId="348DEC6D"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43B3E465"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rStyle w:val="normaltextrun"/>
                <w:color w:val="000000" w:themeColor="text1"/>
                <w:sz w:val="20"/>
                <w:szCs w:val="20"/>
              </w:rPr>
              <w:t>The letter has some key errors and clarity needs to be improved. There are mistakes in following the APA style.</w:t>
            </w:r>
            <w:r w:rsidRPr="00745D35">
              <w:rPr>
                <w:rStyle w:val="eop"/>
                <w:color w:val="000000" w:themeColor="text1"/>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74DC584"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rStyle w:val="normaltextrun"/>
                <w:color w:val="000000" w:themeColor="text1"/>
                <w:sz w:val="20"/>
                <w:szCs w:val="20"/>
              </w:rPr>
              <w:t>The writing is unclear, it is difficult to follow the content. Lots of mistakes in following the APA style.</w:t>
            </w:r>
            <w:r w:rsidRPr="00745D35">
              <w:rPr>
                <w:rStyle w:val="eop"/>
                <w:color w:val="000000" w:themeColor="text1"/>
                <w:sz w:val="20"/>
                <w:szCs w:val="20"/>
              </w:rPr>
              <w:t> </w:t>
            </w:r>
          </w:p>
        </w:tc>
      </w:tr>
    </w:tbl>
    <w:p w14:paraId="118B281A" w14:textId="77777777" w:rsidR="000A6617" w:rsidRPr="00745D35" w:rsidRDefault="000A6617">
      <w:pPr>
        <w:rPr>
          <w:color w:val="000000" w:themeColor="text1"/>
          <w:sz w:val="20"/>
          <w:szCs w:val="20"/>
        </w:rPr>
      </w:pPr>
    </w:p>
    <w:sectPr w:rsidR="000A6617" w:rsidRPr="00745D3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CD405" w14:textId="77777777" w:rsidR="00412DF6" w:rsidRDefault="00412DF6" w:rsidP="004C6A23">
      <w:r>
        <w:separator/>
      </w:r>
    </w:p>
  </w:endnote>
  <w:endnote w:type="continuationSeparator" w:id="0">
    <w:p w14:paraId="2EEE67FB" w14:textId="77777777" w:rsidR="00412DF6" w:rsidRDefault="00412DF6" w:rsidP="004C6A23">
      <w:r>
        <w:continuationSeparator/>
      </w:r>
    </w:p>
  </w:endnote>
  <w:endnote w:type="continuationNotice" w:id="1">
    <w:p w14:paraId="2AB4BAFB" w14:textId="77777777" w:rsidR="00412DF6" w:rsidRDefault="00412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5128" w14:textId="77777777" w:rsidR="00412DF6" w:rsidRDefault="00412DF6" w:rsidP="004C6A23">
      <w:r>
        <w:separator/>
      </w:r>
    </w:p>
  </w:footnote>
  <w:footnote w:type="continuationSeparator" w:id="0">
    <w:p w14:paraId="40F87138" w14:textId="77777777" w:rsidR="00412DF6" w:rsidRDefault="00412DF6" w:rsidP="004C6A23">
      <w:r>
        <w:continuationSeparator/>
      </w:r>
    </w:p>
  </w:footnote>
  <w:footnote w:type="continuationNotice" w:id="1">
    <w:p w14:paraId="5612C088" w14:textId="77777777" w:rsidR="00412DF6" w:rsidRDefault="00412D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DD07B4"/>
    <w:multiLevelType w:val="hybridMultilevel"/>
    <w:tmpl w:val="8A4E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BB045C"/>
    <w:multiLevelType w:val="hybridMultilevel"/>
    <w:tmpl w:val="2B4C79A8"/>
    <w:lvl w:ilvl="0" w:tplc="AC72457C">
      <w:start w:val="1"/>
      <w:numFmt w:val="decimal"/>
      <w:lvlText w:val="%1."/>
      <w:lvlJc w:val="left"/>
      <w:pPr>
        <w:ind w:left="360" w:hanging="360"/>
      </w:pPr>
      <w:rPr>
        <w:rFonts w:hint="default"/>
        <w:color w:val="000000" w:themeColor="text1"/>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11"/>
  </w:num>
  <w:num w:numId="2" w16cid:durableId="127479513">
    <w:abstractNumId w:val="5"/>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6"/>
  </w:num>
  <w:num w:numId="8" w16cid:durableId="827207192">
    <w:abstractNumId w:val="0"/>
  </w:num>
  <w:num w:numId="9" w16cid:durableId="1776827469">
    <w:abstractNumId w:val="7"/>
  </w:num>
  <w:num w:numId="10" w16cid:durableId="441733337">
    <w:abstractNumId w:val="10"/>
  </w:num>
  <w:num w:numId="11" w16cid:durableId="957221270">
    <w:abstractNumId w:val="9"/>
  </w:num>
  <w:num w:numId="12" w16cid:durableId="334697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D5F8E"/>
    <w:rsid w:val="000E00B3"/>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195E"/>
    <w:rsid w:val="001D34DC"/>
    <w:rsid w:val="001D4997"/>
    <w:rsid w:val="001E1E8B"/>
    <w:rsid w:val="001E724B"/>
    <w:rsid w:val="001F0AF5"/>
    <w:rsid w:val="001F3EDD"/>
    <w:rsid w:val="001F5F52"/>
    <w:rsid w:val="00200490"/>
    <w:rsid w:val="00203226"/>
    <w:rsid w:val="00206E46"/>
    <w:rsid w:val="002074CA"/>
    <w:rsid w:val="00207EC4"/>
    <w:rsid w:val="00216100"/>
    <w:rsid w:val="0022258E"/>
    <w:rsid w:val="0022591E"/>
    <w:rsid w:val="00227CD1"/>
    <w:rsid w:val="00227FC8"/>
    <w:rsid w:val="00231489"/>
    <w:rsid w:val="002506A9"/>
    <w:rsid w:val="00252D22"/>
    <w:rsid w:val="00253618"/>
    <w:rsid w:val="00257D45"/>
    <w:rsid w:val="00261901"/>
    <w:rsid w:val="00263470"/>
    <w:rsid w:val="00265195"/>
    <w:rsid w:val="002668F7"/>
    <w:rsid w:val="00267229"/>
    <w:rsid w:val="002746C3"/>
    <w:rsid w:val="00276366"/>
    <w:rsid w:val="00281828"/>
    <w:rsid w:val="00282829"/>
    <w:rsid w:val="00283913"/>
    <w:rsid w:val="0028456C"/>
    <w:rsid w:val="00286D6F"/>
    <w:rsid w:val="00287820"/>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2C77"/>
    <w:rsid w:val="00334A17"/>
    <w:rsid w:val="00337B25"/>
    <w:rsid w:val="0034309A"/>
    <w:rsid w:val="00361A10"/>
    <w:rsid w:val="00365EF8"/>
    <w:rsid w:val="00366E25"/>
    <w:rsid w:val="0037020F"/>
    <w:rsid w:val="00373E69"/>
    <w:rsid w:val="003746E9"/>
    <w:rsid w:val="003762AA"/>
    <w:rsid w:val="00377B71"/>
    <w:rsid w:val="003813A5"/>
    <w:rsid w:val="00384CD8"/>
    <w:rsid w:val="00385F64"/>
    <w:rsid w:val="003905E4"/>
    <w:rsid w:val="00392F65"/>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12DF6"/>
    <w:rsid w:val="00420B05"/>
    <w:rsid w:val="0042498E"/>
    <w:rsid w:val="0042530D"/>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2041"/>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B0F0C"/>
    <w:rsid w:val="006C2B71"/>
    <w:rsid w:val="006C54BB"/>
    <w:rsid w:val="006C56C2"/>
    <w:rsid w:val="006D6C91"/>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45D35"/>
    <w:rsid w:val="00750D6B"/>
    <w:rsid w:val="00752D2A"/>
    <w:rsid w:val="00753B50"/>
    <w:rsid w:val="00757123"/>
    <w:rsid w:val="00765239"/>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0B7"/>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37E40"/>
    <w:rsid w:val="00844D39"/>
    <w:rsid w:val="00845971"/>
    <w:rsid w:val="0084687B"/>
    <w:rsid w:val="00852424"/>
    <w:rsid w:val="00852FCB"/>
    <w:rsid w:val="00854136"/>
    <w:rsid w:val="00862610"/>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D6B95"/>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1F20"/>
    <w:rsid w:val="00964A43"/>
    <w:rsid w:val="0097441F"/>
    <w:rsid w:val="009746F5"/>
    <w:rsid w:val="00974B6A"/>
    <w:rsid w:val="00975F2B"/>
    <w:rsid w:val="00977EC4"/>
    <w:rsid w:val="009930CB"/>
    <w:rsid w:val="00996257"/>
    <w:rsid w:val="0099766F"/>
    <w:rsid w:val="009A2AC2"/>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240A"/>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D79F6"/>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0232"/>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95FC9"/>
    <w:rsid w:val="00BA4BDA"/>
    <w:rsid w:val="00BA4F40"/>
    <w:rsid w:val="00BB1114"/>
    <w:rsid w:val="00BB32DC"/>
    <w:rsid w:val="00BB6584"/>
    <w:rsid w:val="00BC4476"/>
    <w:rsid w:val="00BC5B0C"/>
    <w:rsid w:val="00BD09CB"/>
    <w:rsid w:val="00BD49C2"/>
    <w:rsid w:val="00BD6DA7"/>
    <w:rsid w:val="00BE20D8"/>
    <w:rsid w:val="00BE22D3"/>
    <w:rsid w:val="00BE3F4E"/>
    <w:rsid w:val="00BE7ECE"/>
    <w:rsid w:val="00BF096C"/>
    <w:rsid w:val="00BF4583"/>
    <w:rsid w:val="00C002F1"/>
    <w:rsid w:val="00C00FD2"/>
    <w:rsid w:val="00C037E1"/>
    <w:rsid w:val="00C03EF1"/>
    <w:rsid w:val="00C055D3"/>
    <w:rsid w:val="00C119D6"/>
    <w:rsid w:val="00C13132"/>
    <w:rsid w:val="00C21EA1"/>
    <w:rsid w:val="00C323E6"/>
    <w:rsid w:val="00C41C08"/>
    <w:rsid w:val="00C423D4"/>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96D6B"/>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64CD8"/>
    <w:rsid w:val="00D718B4"/>
    <w:rsid w:val="00D73188"/>
    <w:rsid w:val="00D82A1B"/>
    <w:rsid w:val="00D82B17"/>
    <w:rsid w:val="00D85871"/>
    <w:rsid w:val="00D86236"/>
    <w:rsid w:val="00D90B92"/>
    <w:rsid w:val="00D95F10"/>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02E1"/>
    <w:rsid w:val="00DF1E74"/>
    <w:rsid w:val="00E00AE9"/>
    <w:rsid w:val="00E04166"/>
    <w:rsid w:val="00E06636"/>
    <w:rsid w:val="00E11617"/>
    <w:rsid w:val="00E11EE8"/>
    <w:rsid w:val="00E14561"/>
    <w:rsid w:val="00E15E62"/>
    <w:rsid w:val="00E17B49"/>
    <w:rsid w:val="00E206A8"/>
    <w:rsid w:val="00E24B76"/>
    <w:rsid w:val="00E25567"/>
    <w:rsid w:val="00E27026"/>
    <w:rsid w:val="00E4280D"/>
    <w:rsid w:val="00E4282B"/>
    <w:rsid w:val="00E514D5"/>
    <w:rsid w:val="00E526F4"/>
    <w:rsid w:val="00E55C26"/>
    <w:rsid w:val="00E56DA6"/>
    <w:rsid w:val="00E56F4F"/>
    <w:rsid w:val="00E57CA9"/>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3832"/>
    <w:rsid w:val="00F64947"/>
    <w:rsid w:val="00F65683"/>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F6AEF"/>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C00F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ru/chronicle/article/21878"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mailto:aidana-best91@mail.ru" TargetMode="External"/><Relationship Id="rId7" Type="http://schemas.openxmlformats.org/officeDocument/2006/relationships/webSettings" Target="webSettings.xml"/><Relationship Id="rId12" Type="http://schemas.openxmlformats.org/officeDocument/2006/relationships/hyperlink" Target="https://www.coe.int/ru/web/compass/legal-protection-of-human-rights"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court.am/hr/rus/indtop.ht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niver.kaznu.kz/Content/instructions/%D0%90%D0%BA%D0%B0%D0%B4%D0%B5%D0%BC%D0%B8%D1%87%D0%B5%D1%81%D0%BA%D0%B0%D1%8F%20%D0%BF%D0%BE%D0%BB%D0%B8%D1%82%D0%B8%D0%BA%D0%B0.pdf" TargetMode="External"/><Relationship Id="rId23" Type="http://schemas.openxmlformats.org/officeDocument/2006/relationships/fontTable" Target="fontTable.xml"/><Relationship Id="rId10" Type="http://schemas.openxmlformats.org/officeDocument/2006/relationships/hyperlink" Target="mailto:Aidana-best91@mail.ru"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hchr.org/RU/Issues/Migration/Pages/InternationalBorders.aspx" TargetMode="External"/><Relationship Id="rId22" Type="http://schemas.openxmlformats.org/officeDocument/2006/relationships/hyperlink" Target="https://teams.microsoft.com/l/meetup-join/19%3ad468695d3ea14195bf84e179593975fb%40thread.tacv2/1694063904429?context=%7b%22Tid%22%3a%22b0ab71a5-75b1-4d65-81f7-f479b4978d7b%22%2c%22Oid%22%3a%22f7f27e31-33e7-48cb-95d2-f66e7d87d8fd%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3472</Words>
  <Characters>19796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Aidana Otynshiyeva</cp:lastModifiedBy>
  <cp:revision>110</cp:revision>
  <cp:lastPrinted>2023-06-26T06:39:00Z</cp:lastPrinted>
  <dcterms:created xsi:type="dcterms:W3CDTF">2023-06-23T02:57:00Z</dcterms:created>
  <dcterms:modified xsi:type="dcterms:W3CDTF">2023-09-24T17:58:00Z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